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084"/>
        <w:gridCol w:w="899"/>
        <w:gridCol w:w="888"/>
        <w:gridCol w:w="888"/>
        <w:gridCol w:w="888"/>
        <w:gridCol w:w="947"/>
        <w:gridCol w:w="1187"/>
      </w:tblGrid>
      <w:tr w:rsidR="00E1062B" w:rsidRPr="00E1062B" w:rsidTr="0078068B">
        <w:trPr>
          <w:trHeight w:val="241"/>
          <w:jc w:val="center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Zones</w:t>
            </w:r>
            <w:proofErr w:type="spellEnd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</w:t>
            </w:r>
            <w:proofErr w:type="spellStart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prices</w:t>
            </w:r>
            <w:proofErr w:type="spellEnd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(</w:t>
            </w:r>
            <w:proofErr w:type="spellStart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Eur</w:t>
            </w:r>
            <w:proofErr w:type="spellEnd"/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</w:t>
            </w:r>
          </w:p>
        </w:tc>
      </w:tr>
      <w:tr w:rsidR="0078068B" w:rsidRPr="0078068B" w:rsidTr="0078068B">
        <w:trPr>
          <w:trHeight w:val="581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Zóna: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0,1 – 3 kg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3,1 – 5 kg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5,1 – 10 kg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10,1- 15 kg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15,1 – 20 kg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20,1 – 25 kg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25,1 –    31,5 kg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9.5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12.2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11.0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14.0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13.2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13.8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15.8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14.0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18.0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19.0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17.7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22.0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23.0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22.0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28.3</w:t>
            </w:r>
          </w:p>
        </w:tc>
      </w:tr>
      <w:tr w:rsidR="0078068B" w:rsidRPr="0078068B" w:rsidTr="0078068B">
        <w:trPr>
          <w:trHeight w:val="297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062B" w:rsidRPr="00E1062B" w:rsidRDefault="00E1062B" w:rsidP="00E1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33.0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34.3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36.0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062B" w:rsidRPr="00E1062B" w:rsidRDefault="00E1062B" w:rsidP="00780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1062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41.0</w:t>
            </w:r>
          </w:p>
        </w:tc>
      </w:tr>
    </w:tbl>
    <w:p w:rsidR="0015626E" w:rsidRDefault="0015626E"/>
    <w:tbl>
      <w:tblPr>
        <w:tblW w:w="7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7"/>
      </w:tblGrid>
      <w:tr w:rsidR="00E1062B" w:rsidTr="00C10A33">
        <w:trPr>
          <w:trHeight w:val="163"/>
          <w:jc w:val="center"/>
        </w:trPr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062B" w:rsidRPr="00E1062B" w:rsidRDefault="00E1062B" w:rsidP="00E1062B">
            <w:pPr>
              <w:jc w:val="center"/>
              <w:rPr>
                <w:b/>
                <w:bCs/>
                <w:sz w:val="20"/>
                <w:szCs w:val="20"/>
              </w:rPr>
            </w:pPr>
            <w:r w:rsidRPr="00E1062B">
              <w:rPr>
                <w:b/>
                <w:bCs/>
                <w:sz w:val="20"/>
                <w:szCs w:val="20"/>
              </w:rPr>
              <w:t>Zóna</w:t>
            </w:r>
            <w:r w:rsidRPr="00E1062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1062B">
              <w:rPr>
                <w:b/>
                <w:bCs/>
                <w:sz w:val="20"/>
                <w:szCs w:val="20"/>
              </w:rPr>
              <w:t>/  Tranzit</w:t>
            </w:r>
            <w:proofErr w:type="gramEnd"/>
            <w:r w:rsidRPr="00E1062B">
              <w:rPr>
                <w:b/>
                <w:bCs/>
                <w:sz w:val="20"/>
                <w:szCs w:val="20"/>
              </w:rPr>
              <w:t xml:space="preserve"> Time </w:t>
            </w:r>
          </w:p>
        </w:tc>
      </w:tr>
      <w:tr w:rsidR="00E1062B" w:rsidTr="00C10A33">
        <w:trPr>
          <w:trHeight w:val="210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>1</w:t>
            </w:r>
            <w:r w:rsidR="00C10A33">
              <w:rPr>
                <w:sz w:val="20"/>
                <w:szCs w:val="20"/>
              </w:rPr>
              <w:t>./</w:t>
            </w:r>
            <w:proofErr w:type="gramStart"/>
            <w:r w:rsidRPr="00E1062B">
              <w:rPr>
                <w:sz w:val="20"/>
                <w:szCs w:val="20"/>
              </w:rPr>
              <w:t>Ausztria(</w:t>
            </w:r>
            <w:proofErr w:type="gramEnd"/>
            <w:r w:rsidRPr="00E1062B">
              <w:rPr>
                <w:sz w:val="20"/>
                <w:szCs w:val="20"/>
              </w:rPr>
              <w:t xml:space="preserve">1-2), Szlovákia (1-2) </w:t>
            </w:r>
          </w:p>
        </w:tc>
      </w:tr>
      <w:tr w:rsidR="00E1062B" w:rsidTr="00C10A33">
        <w:trPr>
          <w:trHeight w:val="115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>2</w:t>
            </w:r>
            <w:r w:rsidR="00C10A33">
              <w:rPr>
                <w:sz w:val="20"/>
                <w:szCs w:val="20"/>
              </w:rPr>
              <w:t>/</w:t>
            </w:r>
            <w:r w:rsidRPr="00E1062B">
              <w:rPr>
                <w:sz w:val="20"/>
                <w:szCs w:val="20"/>
              </w:rPr>
              <w:t>.Németország (2-3)</w:t>
            </w:r>
          </w:p>
        </w:tc>
      </w:tr>
      <w:tr w:rsidR="00E1062B" w:rsidTr="00C10A33">
        <w:trPr>
          <w:trHeight w:val="115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>3</w:t>
            </w:r>
            <w:r w:rsidR="00C10A33">
              <w:rPr>
                <w:sz w:val="20"/>
                <w:szCs w:val="20"/>
              </w:rPr>
              <w:t>/</w:t>
            </w:r>
            <w:r w:rsidRPr="00E1062B">
              <w:rPr>
                <w:sz w:val="20"/>
                <w:szCs w:val="20"/>
              </w:rPr>
              <w:t xml:space="preserve">.Csehország (2-3), Belgium (3-4), Hollandia (3-4), Luxemburg (3-4), Olaszország (3-4), Románia (2), </w:t>
            </w:r>
          </w:p>
        </w:tc>
      </w:tr>
      <w:tr w:rsidR="00E1062B" w:rsidTr="00C10A33">
        <w:trPr>
          <w:trHeight w:val="115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 xml:space="preserve">4.Anglia (4-5), Dánia (4), </w:t>
            </w:r>
            <w:proofErr w:type="gramStart"/>
            <w:r w:rsidRPr="00E1062B">
              <w:rPr>
                <w:sz w:val="20"/>
                <w:szCs w:val="20"/>
              </w:rPr>
              <w:t>Bulgária(</w:t>
            </w:r>
            <w:proofErr w:type="gramEnd"/>
            <w:r w:rsidRPr="00E1062B">
              <w:rPr>
                <w:sz w:val="20"/>
                <w:szCs w:val="20"/>
              </w:rPr>
              <w:t xml:space="preserve">3), Franciaország(4), </w:t>
            </w:r>
            <w:r w:rsidR="00C10A33">
              <w:rPr>
                <w:sz w:val="20"/>
                <w:szCs w:val="20"/>
              </w:rPr>
              <w:t>L</w:t>
            </w:r>
            <w:r w:rsidRPr="00E1062B">
              <w:rPr>
                <w:sz w:val="20"/>
                <w:szCs w:val="20"/>
              </w:rPr>
              <w:t xml:space="preserve">engyelország(3), Szlovénia (3) </w:t>
            </w:r>
          </w:p>
        </w:tc>
      </w:tr>
      <w:tr w:rsidR="00E1062B" w:rsidTr="00C10A33">
        <w:trPr>
          <w:trHeight w:val="115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>5.</w:t>
            </w:r>
            <w:proofErr w:type="gramStart"/>
            <w:r w:rsidRPr="00E1062B">
              <w:rPr>
                <w:sz w:val="20"/>
                <w:szCs w:val="20"/>
              </w:rPr>
              <w:t>Észtország(</w:t>
            </w:r>
            <w:proofErr w:type="gramEnd"/>
            <w:r w:rsidRPr="00E1062B">
              <w:rPr>
                <w:sz w:val="20"/>
                <w:szCs w:val="20"/>
              </w:rPr>
              <w:t>4-5), Lettország (6), Litvánia(4-5), Spanyolország(4-5), Svédország (4-5)</w:t>
            </w:r>
          </w:p>
        </w:tc>
      </w:tr>
      <w:tr w:rsidR="00E1062B" w:rsidTr="00C10A33">
        <w:trPr>
          <w:trHeight w:val="115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>6.</w:t>
            </w:r>
            <w:proofErr w:type="gramStart"/>
            <w:r w:rsidRPr="00E1062B">
              <w:rPr>
                <w:sz w:val="20"/>
                <w:szCs w:val="20"/>
              </w:rPr>
              <w:t>Finnország(</w:t>
            </w:r>
            <w:proofErr w:type="gramEnd"/>
            <w:r w:rsidRPr="00E1062B">
              <w:rPr>
                <w:sz w:val="20"/>
                <w:szCs w:val="20"/>
              </w:rPr>
              <w:t>4-5), Norvégia*(4-5), Portugália (4-5)</w:t>
            </w:r>
          </w:p>
        </w:tc>
      </w:tr>
      <w:tr w:rsidR="00E1062B" w:rsidTr="00C10A33">
        <w:trPr>
          <w:trHeight w:val="115"/>
          <w:jc w:val="center"/>
        </w:trPr>
        <w:tc>
          <w:tcPr>
            <w:tcW w:w="7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062B" w:rsidRPr="00E1062B" w:rsidRDefault="00E1062B" w:rsidP="00C10A33">
            <w:pPr>
              <w:rPr>
                <w:sz w:val="20"/>
                <w:szCs w:val="20"/>
              </w:rPr>
            </w:pPr>
            <w:r w:rsidRPr="00E1062B">
              <w:rPr>
                <w:sz w:val="20"/>
                <w:szCs w:val="20"/>
              </w:rPr>
              <w:t xml:space="preserve">7.Írország (5), </w:t>
            </w:r>
          </w:p>
        </w:tc>
      </w:tr>
    </w:tbl>
    <w:p w:rsidR="00C10A33" w:rsidRDefault="00C10A33" w:rsidP="00C10A33">
      <w:r>
        <w:t>Classic szolgáltatás általános jellemzői:</w:t>
      </w:r>
    </w:p>
    <w:p w:rsidR="00C10A33" w:rsidRDefault="00C10A33" w:rsidP="00C10A33">
      <w:pPr>
        <w:numPr>
          <w:ilvl w:val="0"/>
          <w:numId w:val="1"/>
        </w:numPr>
        <w:spacing w:after="0" w:line="240" w:lineRule="auto"/>
      </w:pPr>
      <w:r>
        <w:t>Gyors, és gazdaságos közúti szállítás</w:t>
      </w:r>
    </w:p>
    <w:p w:rsidR="00C10A33" w:rsidRDefault="00C10A33" w:rsidP="00C10A33">
      <w:pPr>
        <w:numPr>
          <w:ilvl w:val="0"/>
          <w:numId w:val="1"/>
        </w:numPr>
        <w:spacing w:after="0" w:line="240" w:lineRule="auto"/>
      </w:pPr>
      <w:r>
        <w:t>Súlyhatár: 31,5 kg/csomag</w:t>
      </w:r>
    </w:p>
    <w:p w:rsidR="00C10A33" w:rsidRDefault="00C10A33" w:rsidP="00C10A33">
      <w:pPr>
        <w:numPr>
          <w:ilvl w:val="0"/>
          <w:numId w:val="1"/>
        </w:numPr>
        <w:spacing w:after="0" w:line="240" w:lineRule="auto"/>
      </w:pPr>
      <w:r>
        <w:t xml:space="preserve">Mérethatár: </w:t>
      </w:r>
      <w:proofErr w:type="spellStart"/>
      <w:r>
        <w:t>max</w:t>
      </w:r>
      <w:proofErr w:type="spellEnd"/>
      <w:r>
        <w:t xml:space="preserve">. övméret: 3m (maximum </w:t>
      </w:r>
      <w:smartTag w:uri="urn:schemas-microsoft-com:office:smarttags" w:element="metricconverter">
        <w:smartTagPr>
          <w:attr w:name="ProductID" w:val="1,75 m￩ter"/>
        </w:smartTagPr>
        <w:r>
          <w:t>1,75 méter</w:t>
        </w:r>
      </w:smartTag>
      <w:r>
        <w:t xml:space="preserve"> hosszúság).</w:t>
      </w:r>
    </w:p>
    <w:p w:rsidR="00C10A33" w:rsidRDefault="00C10A33" w:rsidP="00C10A33">
      <w:pPr>
        <w:numPr>
          <w:ilvl w:val="0"/>
          <w:numId w:val="1"/>
        </w:numPr>
        <w:spacing w:after="0" w:line="240" w:lineRule="auto"/>
      </w:pPr>
      <w:r>
        <w:t>Automatikus felelősségvállalás 520 EUR beszerzési értékig</w:t>
      </w:r>
    </w:p>
    <w:p w:rsidR="00C10A33" w:rsidRDefault="00C10A33" w:rsidP="00C10A33">
      <w:pPr>
        <w:numPr>
          <w:ilvl w:val="0"/>
          <w:numId w:val="1"/>
        </w:numPr>
        <w:spacing w:after="0" w:line="240" w:lineRule="auto"/>
      </w:pPr>
      <w:r>
        <w:t>Internetes nyomon követés</w:t>
      </w:r>
    </w:p>
    <w:p w:rsidR="00C10A33" w:rsidRDefault="00C10A33" w:rsidP="00C10A33"/>
    <w:p w:rsidR="00E1062B" w:rsidRDefault="00E1062B"/>
    <w:sectPr w:rsidR="00E1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6.75pt;height:128.25pt" o:bullet="t">
        <v:imagedata r:id="rId1" o:title="clip_image001"/>
      </v:shape>
    </w:pict>
  </w:numPicBullet>
  <w:abstractNum w:abstractNumId="0">
    <w:nsid w:val="19382A87"/>
    <w:multiLevelType w:val="hybridMultilevel"/>
    <w:tmpl w:val="6026219E"/>
    <w:lvl w:ilvl="0" w:tplc="F88A8AA0">
      <w:start w:val="1"/>
      <w:numFmt w:val="bullet"/>
      <w:lvlText w:val=""/>
      <w:lvlPicBulletId w:val="0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2B"/>
    <w:rsid w:val="0015626E"/>
    <w:rsid w:val="0078068B"/>
    <w:rsid w:val="00C10A33"/>
    <w:rsid w:val="00E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2012-01-02T11:48:00Z</dcterms:created>
  <dcterms:modified xsi:type="dcterms:W3CDTF">2012-01-02T12:26:00Z</dcterms:modified>
</cp:coreProperties>
</file>