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D1" w:rsidRPr="00562F42" w:rsidRDefault="00DC0ED1" w:rsidP="00562F4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562F42">
        <w:rPr>
          <w:rFonts w:ascii="Arial" w:hAnsi="Arial" w:cs="Arial"/>
          <w:b/>
          <w:sz w:val="40"/>
          <w:szCs w:val="40"/>
        </w:rPr>
        <w:t>FELHASZNÁLÓI KÉZIKÖNYV</w:t>
      </w:r>
    </w:p>
    <w:p w:rsidR="00DC0ED1" w:rsidRDefault="00DC0ED1" w:rsidP="00AE7EA0">
      <w:pPr>
        <w:rPr>
          <w:rFonts w:ascii="Arial" w:hAnsi="Arial" w:cs="Arial"/>
          <w:b/>
          <w:sz w:val="32"/>
          <w:szCs w:val="32"/>
        </w:rPr>
      </w:pPr>
    </w:p>
    <w:p w:rsidR="00DC0ED1" w:rsidRPr="00562F42" w:rsidRDefault="00DC0ED1" w:rsidP="00E7754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OVAL</w:t>
      </w:r>
      <w:r w:rsidRPr="00562F4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FRAME</w:t>
      </w:r>
      <w:r w:rsidRPr="00562F42">
        <w:rPr>
          <w:rFonts w:ascii="Arial" w:hAnsi="Arial" w:cs="Arial"/>
          <w:b/>
          <w:sz w:val="32"/>
          <w:szCs w:val="32"/>
        </w:rPr>
        <w:t xml:space="preserve"> MEDENCE</w:t>
      </w:r>
    </w:p>
    <w:p w:rsidR="00DC0ED1" w:rsidRDefault="00DC0ED1" w:rsidP="00562F42">
      <w:pPr>
        <w:pStyle w:val="NoSpacing"/>
        <w:rPr>
          <w:rFonts w:ascii="Arial" w:hAnsi="Arial" w:cs="Arial"/>
          <w:b/>
          <w:sz w:val="28"/>
          <w:szCs w:val="28"/>
        </w:rPr>
      </w:pPr>
    </w:p>
    <w:p w:rsidR="00DC0ED1" w:rsidRPr="00E7754A" w:rsidRDefault="00DC0ED1" w:rsidP="00E775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7754A">
        <w:rPr>
          <w:rFonts w:ascii="Arial" w:hAnsi="Arial" w:cs="Arial"/>
          <w:b/>
          <w:bCs/>
          <w:sz w:val="24"/>
          <w:szCs w:val="24"/>
        </w:rPr>
        <w:t>549 cm x 305 cm, 610 cm x 366 cm, 732 cm x 366 cm és 853 cm x 366 cm</w:t>
      </w:r>
      <w:r w:rsidRPr="00E7754A">
        <w:rPr>
          <w:rFonts w:ascii="Arial" w:hAnsi="Arial" w:cs="Arial"/>
          <w:b/>
          <w:sz w:val="24"/>
          <w:szCs w:val="24"/>
        </w:rPr>
        <w:t xml:space="preserve"> típusok</w:t>
      </w:r>
    </w:p>
    <w:p w:rsidR="00DC0ED1" w:rsidRDefault="00DC0ED1" w:rsidP="00984B0E">
      <w:pPr>
        <w:pStyle w:val="NoSpacing"/>
        <w:rPr>
          <w:rFonts w:ascii="Arial" w:hAnsi="Arial" w:cs="Arial"/>
          <w:sz w:val="32"/>
          <w:szCs w:val="32"/>
        </w:rPr>
      </w:pPr>
    </w:p>
    <w:p w:rsidR="00DC0ED1" w:rsidRPr="00562F42" w:rsidRDefault="00DC0ED1" w:rsidP="00562F42">
      <w:pPr>
        <w:pStyle w:val="NoSpacing"/>
        <w:rPr>
          <w:rFonts w:ascii="Arial" w:hAnsi="Arial" w:cs="Arial"/>
          <w:b/>
          <w:sz w:val="20"/>
          <w:szCs w:val="20"/>
        </w:rPr>
      </w:pPr>
      <w:r w:rsidRPr="00562F42">
        <w:rPr>
          <w:rFonts w:ascii="Arial" w:hAnsi="Arial" w:cs="Arial"/>
          <w:b/>
          <w:sz w:val="20"/>
          <w:szCs w:val="20"/>
        </w:rPr>
        <w:t>FONTOS BIZTONSÁGI SZABÁLYOK</w:t>
      </w:r>
    </w:p>
    <w:p w:rsidR="00DC0ED1" w:rsidRPr="00562F42" w:rsidRDefault="00DC0ED1" w:rsidP="00562F42">
      <w:pPr>
        <w:pStyle w:val="NoSpacing"/>
        <w:rPr>
          <w:rFonts w:ascii="Arial" w:hAnsi="Arial" w:cs="Arial"/>
          <w:b/>
          <w:sz w:val="20"/>
          <w:szCs w:val="20"/>
        </w:rPr>
      </w:pPr>
      <w:r w:rsidRPr="00562F42">
        <w:rPr>
          <w:rFonts w:ascii="Arial" w:hAnsi="Arial" w:cs="Arial"/>
          <w:b/>
          <w:sz w:val="20"/>
          <w:szCs w:val="20"/>
        </w:rPr>
        <w:t>Gondosan olvassa el, értse meg és tartsa be az összes utasítást mielőtt megszerelné és használná 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2F42">
        <w:rPr>
          <w:rFonts w:ascii="Arial" w:hAnsi="Arial" w:cs="Arial"/>
          <w:b/>
          <w:sz w:val="20"/>
          <w:szCs w:val="20"/>
        </w:rPr>
        <w:t>terméket</w:t>
      </w:r>
      <w:r w:rsidRPr="00562F42">
        <w:rPr>
          <w:rFonts w:ascii="Arial" w:hAnsi="Arial" w:cs="Arial"/>
          <w:b/>
          <w:sz w:val="20"/>
          <w:szCs w:val="20"/>
        </w:rPr>
        <w:tab/>
      </w:r>
      <w:r w:rsidRPr="00562F42">
        <w:rPr>
          <w:rFonts w:ascii="Arial" w:hAnsi="Arial" w:cs="Arial"/>
          <w:b/>
          <w:sz w:val="20"/>
          <w:szCs w:val="20"/>
        </w:rPr>
        <w:tab/>
      </w:r>
      <w:r w:rsidRPr="00562F42">
        <w:rPr>
          <w:rFonts w:ascii="Arial" w:hAnsi="Arial" w:cs="Arial"/>
          <w:b/>
          <w:sz w:val="20"/>
          <w:szCs w:val="20"/>
        </w:rPr>
        <w:tab/>
      </w:r>
      <w:r w:rsidRPr="00562F42">
        <w:rPr>
          <w:rFonts w:ascii="Arial" w:hAnsi="Arial" w:cs="Arial"/>
          <w:b/>
          <w:sz w:val="20"/>
          <w:szCs w:val="20"/>
        </w:rPr>
        <w:tab/>
      </w:r>
    </w:p>
    <w:p w:rsidR="00DC0ED1" w:rsidRDefault="00DC0ED1">
      <w:pPr>
        <w:rPr>
          <w:noProof/>
          <w:lang w:eastAsia="hu-HU"/>
        </w:rPr>
      </w:pPr>
    </w:p>
    <w:p w:rsidR="00DC0ED1" w:rsidRDefault="00DC0ED1">
      <w:pPr>
        <w:rPr>
          <w:noProof/>
          <w:lang w:eastAsia="hu-HU"/>
        </w:rPr>
      </w:pPr>
      <w:r w:rsidRPr="0082772E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453.75pt;height:261.75pt;visibility:visible">
            <v:imagedata r:id="rId7" o:title=""/>
          </v:shape>
        </w:pict>
      </w:r>
    </w:p>
    <w:p w:rsidR="00DC0ED1" w:rsidRPr="000B7016" w:rsidRDefault="00DC0ED1" w:rsidP="000B7016">
      <w:pPr>
        <w:pStyle w:val="NoSpacing"/>
        <w:rPr>
          <w:rFonts w:ascii="Arial" w:hAnsi="Arial" w:cs="Arial"/>
          <w:noProof/>
          <w:sz w:val="20"/>
          <w:szCs w:val="20"/>
          <w:lang w:eastAsia="hu-HU"/>
        </w:rPr>
      </w:pP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 w:rsidRPr="000B7016">
        <w:rPr>
          <w:rFonts w:ascii="Arial" w:hAnsi="Arial" w:cs="Arial"/>
          <w:noProof/>
          <w:sz w:val="20"/>
          <w:szCs w:val="20"/>
          <w:lang w:eastAsia="hu-HU"/>
        </w:rPr>
        <w:t>Csak tájékoztató jellegű kép. A kegészítők nem a medence tartozékai.</w:t>
      </w:r>
    </w:p>
    <w:p w:rsidR="00DC0ED1" w:rsidRDefault="00DC0ED1" w:rsidP="00562F42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562F42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562F42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562F42">
      <w:pPr>
        <w:pStyle w:val="NoSpacing"/>
        <w:rPr>
          <w:rFonts w:ascii="Arial" w:hAnsi="Arial" w:cs="Arial"/>
          <w:b/>
          <w:sz w:val="20"/>
          <w:szCs w:val="20"/>
        </w:rPr>
      </w:pPr>
      <w:r w:rsidRPr="00562F42">
        <w:rPr>
          <w:rFonts w:ascii="Arial" w:hAnsi="Arial" w:cs="Arial"/>
          <w:b/>
          <w:sz w:val="20"/>
          <w:szCs w:val="20"/>
        </w:rPr>
        <w:t>Ne felejtsen el kipróbálni egyéb Intex termékeket: medencéket, medence tartozékokat, felfújható medencéket, otthoni játékokat, felfújható ágyakat és csónakokat, amelyek nagyobb viszonteladóknál kaphatók vagy látogasson el honlapunkra.</w:t>
      </w:r>
    </w:p>
    <w:p w:rsidR="00DC0ED1" w:rsidRPr="00562F42" w:rsidRDefault="00DC0ED1" w:rsidP="00562F42">
      <w:pPr>
        <w:pStyle w:val="NoSpacing"/>
        <w:rPr>
          <w:rFonts w:ascii="Arial" w:hAnsi="Arial" w:cs="Arial"/>
          <w:b/>
          <w:sz w:val="20"/>
          <w:szCs w:val="20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0"/>
          <w:szCs w:val="20"/>
        </w:rPr>
      </w:pPr>
      <w:r w:rsidRPr="00244979">
        <w:rPr>
          <w:rFonts w:ascii="Arial" w:hAnsi="Arial" w:cs="Arial"/>
          <w:noProof/>
          <w:lang w:eastAsia="hu-HU"/>
        </w:rPr>
        <w:pict>
          <v:shape id="Kép 4" o:spid="_x0000_i1026" type="#_x0000_t75" style="width:448.5pt;height:108pt;visibility:visible">
            <v:imagedata r:id="rId8" o:title=""/>
          </v:shape>
        </w:pict>
      </w:r>
    </w:p>
    <w:p w:rsidR="00DC0ED1" w:rsidRDefault="00DC0ED1" w:rsidP="006D6F97">
      <w:pPr>
        <w:rPr>
          <w:rFonts w:ascii="Helvetica-Condensed-Black" w:hAnsi="Helvetica-Condensed-Black" w:cs="Helvetica-Condensed-Black"/>
          <w:b/>
          <w:bCs/>
          <w:sz w:val="20"/>
          <w:szCs w:val="20"/>
        </w:rPr>
      </w:pPr>
    </w:p>
    <w:p w:rsidR="00DC0ED1" w:rsidRDefault="00DC0ED1" w:rsidP="000B7016">
      <w:pPr>
        <w:pStyle w:val="NoSpacing"/>
      </w:pPr>
    </w:p>
    <w:p w:rsidR="00DC0ED1" w:rsidRDefault="00DC0ED1" w:rsidP="000B7016">
      <w:pPr>
        <w:pStyle w:val="NoSpacing"/>
      </w:pPr>
    </w:p>
    <w:p w:rsidR="00DC0ED1" w:rsidRDefault="00DC0ED1" w:rsidP="000B7016">
      <w:pPr>
        <w:pStyle w:val="NoSpacing"/>
      </w:pPr>
    </w:p>
    <w:p w:rsidR="00DC0ED1" w:rsidRPr="000B7016" w:rsidRDefault="00DC0ED1" w:rsidP="000B701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B7016">
        <w:rPr>
          <w:rFonts w:ascii="Arial" w:hAnsi="Arial" w:cs="Arial"/>
          <w:b/>
          <w:sz w:val="32"/>
          <w:szCs w:val="32"/>
        </w:rPr>
        <w:t>TARTALOMJEGYZÉK</w:t>
      </w: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Figyelmeztetések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  <w:t>3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Alkatrészlista és ismertető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4-7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Telepítési útmutató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8-12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Medence karbantartása és vegyszerezése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13-14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Általános medence problémák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Medence leeresztés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Tárolás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14-15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Általános vizi biztonsági előírások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</w:t>
      </w:r>
    </w:p>
    <w:p w:rsidR="00DC0ED1" w:rsidRDefault="00DC0ED1" w:rsidP="000B7016">
      <w:pPr>
        <w:pStyle w:val="NoSpacing"/>
        <w:rPr>
          <w:rFonts w:ascii="Arial" w:hAnsi="Arial" w:cs="Arial"/>
          <w:sz w:val="24"/>
          <w:szCs w:val="24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 w:rsidRPr="000B7016">
        <w:rPr>
          <w:rFonts w:ascii="Arial" w:hAnsi="Arial" w:cs="Arial"/>
          <w:sz w:val="24"/>
          <w:szCs w:val="24"/>
        </w:rPr>
        <w:t>Intex szerviz központi címek</w:t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 w:rsidRPr="000B70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</w:t>
      </w: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Pr="00673647" w:rsidRDefault="00DC0ED1" w:rsidP="000B7016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673647">
        <w:rPr>
          <w:rFonts w:ascii="Arial" w:hAnsi="Arial" w:cs="Arial"/>
          <w:b/>
          <w:i/>
          <w:sz w:val="28"/>
          <w:szCs w:val="28"/>
        </w:rPr>
        <w:t>Előzetes különleges megjegyzés:</w:t>
      </w: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Pr="00847C8D" w:rsidRDefault="00DC0ED1" w:rsidP="000B7016">
      <w:pPr>
        <w:pStyle w:val="NoSpacing"/>
        <w:rPr>
          <w:rFonts w:ascii="Arial" w:hAnsi="Arial" w:cs="Arial"/>
          <w:sz w:val="24"/>
          <w:szCs w:val="24"/>
        </w:rPr>
      </w:pPr>
      <w:r w:rsidRPr="00847C8D">
        <w:rPr>
          <w:rFonts w:ascii="Arial" w:hAnsi="Arial" w:cs="Arial"/>
          <w:sz w:val="24"/>
          <w:szCs w:val="24"/>
        </w:rPr>
        <w:t>Köszönet az Intex medence vásárlásáért. Kérjük olvassa el a ezt a kézikönyvet mielőtt összeszereli a medencéjét.</w:t>
      </w:r>
      <w:r>
        <w:rPr>
          <w:rFonts w:ascii="Arial" w:hAnsi="Arial" w:cs="Arial"/>
          <w:sz w:val="24"/>
          <w:szCs w:val="24"/>
        </w:rPr>
        <w:t xml:space="preserve"> Ez az információ segít a medence élettartamát meghosszabbítani és biztonságossá tenni a családi szórakozást. Nézze meg az installáció előtt a mellékelt videót. Egy 2-3 emberes csapatnak ajánlott a medence összeszerelése. További emberek gyorsítják a szerelést.</w:t>
      </w:r>
    </w:p>
    <w:p w:rsidR="00DC0ED1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Pr="000B7016" w:rsidRDefault="00DC0ED1" w:rsidP="000B7016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73290C">
      <w:pPr>
        <w:pStyle w:val="NoSpacing"/>
      </w:pPr>
    </w:p>
    <w:p w:rsidR="00DC0ED1" w:rsidRDefault="00DC0ED1" w:rsidP="00984B0E">
      <w:pPr>
        <w:rPr>
          <w:rFonts w:ascii="Arial" w:hAnsi="Arial" w:cs="Arial"/>
        </w:rPr>
      </w:pPr>
    </w:p>
    <w:p w:rsidR="00DC0ED1" w:rsidRDefault="00DC0ED1" w:rsidP="00984B0E">
      <w:pPr>
        <w:rPr>
          <w:rFonts w:ascii="Arial" w:hAnsi="Arial" w:cs="Arial"/>
        </w:rPr>
      </w:pPr>
    </w:p>
    <w:p w:rsidR="00DC0ED1" w:rsidRDefault="00DC0ED1" w:rsidP="00984B0E">
      <w:pPr>
        <w:rPr>
          <w:rFonts w:ascii="Arial" w:hAnsi="Arial" w:cs="Arial"/>
        </w:rPr>
      </w:pPr>
    </w:p>
    <w:p w:rsidR="00DC0ED1" w:rsidRDefault="00DC0ED1" w:rsidP="00984B0E">
      <w:pPr>
        <w:rPr>
          <w:rFonts w:ascii="Arial" w:hAnsi="Arial" w:cs="Arial"/>
        </w:rPr>
      </w:pPr>
    </w:p>
    <w:p w:rsidR="00DC0ED1" w:rsidRDefault="00DC0ED1" w:rsidP="00984B0E">
      <w:pPr>
        <w:rPr>
          <w:rFonts w:ascii="Arial" w:hAnsi="Arial" w:cs="Arial"/>
        </w:rPr>
      </w:pPr>
    </w:p>
    <w:p w:rsidR="00DC0ED1" w:rsidRDefault="00DC0ED1" w:rsidP="00984B0E">
      <w:pPr>
        <w:rPr>
          <w:rFonts w:ascii="Arial" w:hAnsi="Arial" w:cs="Arial"/>
        </w:rPr>
      </w:pPr>
    </w:p>
    <w:p w:rsidR="00DC0ED1" w:rsidRDefault="00DC0ED1" w:rsidP="007C14F3">
      <w:pPr>
        <w:pStyle w:val="Footer"/>
      </w:pPr>
    </w:p>
    <w:p w:rsidR="00DC0ED1" w:rsidRDefault="00DC0ED1" w:rsidP="00984B0E">
      <w:pPr>
        <w:rPr>
          <w:rFonts w:ascii="Arial" w:hAnsi="Arial" w:cs="Arial"/>
        </w:rPr>
      </w:pPr>
    </w:p>
    <w:p w:rsidR="00DC0ED1" w:rsidRPr="00847C8D" w:rsidRDefault="00DC0ED1" w:rsidP="00847C8D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Pr="00502896" w:rsidRDefault="00DC0ED1" w:rsidP="00502896">
      <w:pPr>
        <w:pStyle w:val="NoSpacing"/>
        <w:jc w:val="center"/>
        <w:rPr>
          <w:rFonts w:ascii="Arial" w:hAnsi="Arial" w:cs="Arial"/>
          <w:bCs/>
          <w:color w:val="000000"/>
          <w:sz w:val="36"/>
          <w:szCs w:val="36"/>
          <w:lang w:eastAsia="hu-HU"/>
        </w:rPr>
      </w:pPr>
      <w:r w:rsidRPr="00502896">
        <w:rPr>
          <w:rFonts w:ascii="Arial" w:hAnsi="Arial" w:cs="Arial"/>
          <w:b/>
          <w:sz w:val="36"/>
          <w:szCs w:val="36"/>
        </w:rPr>
        <w:t>ALKATRÉSZ</w:t>
      </w:r>
      <w:r>
        <w:rPr>
          <w:rFonts w:ascii="Arial" w:hAnsi="Arial" w:cs="Arial"/>
          <w:b/>
          <w:sz w:val="36"/>
          <w:szCs w:val="36"/>
        </w:rPr>
        <w:t>EK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244979">
        <w:rPr>
          <w:rFonts w:ascii="Arial" w:hAnsi="Arial" w:cs="Arial"/>
          <w:noProof/>
          <w:color w:val="000000"/>
          <w:sz w:val="20"/>
          <w:szCs w:val="20"/>
          <w:lang w:eastAsia="hu-HU"/>
        </w:rPr>
        <w:pict>
          <v:shape id="_x0000_i1027" type="#_x0000_t75" style="width:378.75pt;height:568.5pt;visibility:visible">
            <v:imagedata r:id="rId9" o:title=""/>
          </v:shape>
        </w:pict>
      </w:r>
    </w:p>
    <w:p w:rsidR="00DC0ED1" w:rsidRPr="00502896" w:rsidRDefault="00DC0ED1" w:rsidP="00847C8D">
      <w:pPr>
        <w:pStyle w:val="NoSpacing"/>
        <w:rPr>
          <w:rFonts w:ascii="Arial" w:hAnsi="Arial" w:cs="Arial"/>
          <w:b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502896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MEGJEGYZÉS:</w:t>
      </w:r>
      <w:r>
        <w:rPr>
          <w:rFonts w:ascii="Arial" w:hAnsi="Arial" w:cs="Arial"/>
          <w:bCs/>
          <w:color w:val="000000"/>
          <w:sz w:val="20"/>
          <w:szCs w:val="20"/>
          <w:lang w:eastAsia="hu-HU"/>
        </w:rPr>
        <w:t xml:space="preserve"> a képek csak illusztrációk. Az aktuális termék ettől eltérhet. Nem méretarányos.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7554F8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502896">
        <w:rPr>
          <w:rFonts w:ascii="Arial" w:hAnsi="Arial" w:cs="Arial"/>
          <w:b/>
          <w:sz w:val="36"/>
          <w:szCs w:val="36"/>
        </w:rPr>
        <w:t>ALKATRÉSZ</w:t>
      </w:r>
      <w:r>
        <w:rPr>
          <w:rFonts w:ascii="Arial" w:hAnsi="Arial" w:cs="Arial"/>
          <w:b/>
          <w:sz w:val="36"/>
          <w:szCs w:val="36"/>
        </w:rPr>
        <w:t>JEGYZÉK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7554F8">
      <w:pPr>
        <w:pStyle w:val="NoSpacing"/>
        <w:rPr>
          <w:rFonts w:ascii="Arial" w:hAnsi="Arial" w:cs="Arial"/>
          <w:noProof/>
          <w:lang w:eastAsia="hu-HU"/>
        </w:rPr>
      </w:pPr>
      <w:r w:rsidRPr="009E4C93">
        <w:rPr>
          <w:rFonts w:ascii="Arial" w:hAnsi="Arial" w:cs="Arial"/>
          <w:noProof/>
          <w:lang w:eastAsia="hu-HU"/>
        </w:rPr>
        <w:t>A termék összeszerelése előtt áldozzon néhány percet az ábra</w:t>
      </w:r>
      <w:r>
        <w:rPr>
          <w:rFonts w:ascii="Arial" w:hAnsi="Arial" w:cs="Arial"/>
          <w:noProof/>
          <w:lang w:eastAsia="hu-HU"/>
        </w:rPr>
        <w:t xml:space="preserve"> megtekintésére</w:t>
      </w:r>
      <w:r w:rsidRPr="009E4C93">
        <w:rPr>
          <w:rFonts w:ascii="Arial" w:hAnsi="Arial" w:cs="Arial"/>
          <w:noProof/>
          <w:lang w:eastAsia="hu-HU"/>
        </w:rPr>
        <w:t>, hogy megismerje az összes alkatrészt</w:t>
      </w:r>
      <w:r>
        <w:rPr>
          <w:rFonts w:ascii="Arial" w:hAnsi="Arial" w:cs="Arial"/>
          <w:noProof/>
          <w:lang w:eastAsia="hu-HU"/>
        </w:rPr>
        <w:t>.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244979">
        <w:rPr>
          <w:rFonts w:ascii="Arial" w:hAnsi="Arial" w:cs="Arial"/>
          <w:noProof/>
          <w:color w:val="000000"/>
          <w:sz w:val="20"/>
          <w:szCs w:val="20"/>
          <w:lang w:eastAsia="hu-HU"/>
        </w:rPr>
        <w:pict>
          <v:shape id="Kép 7" o:spid="_x0000_i1028" type="#_x0000_t75" style="width:413.25pt;height:435pt;visibility:visible">
            <v:imagedata r:id="rId10" o:title=""/>
          </v:shape>
        </w:pic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Pr="007554F8" w:rsidRDefault="00DC0ED1" w:rsidP="007554F8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 w:rsidRPr="007554F8">
        <w:rPr>
          <w:rFonts w:ascii="Arial" w:hAnsi="Arial" w:cs="Arial"/>
          <w:b/>
          <w:bCs/>
          <w:color w:val="000000"/>
          <w:sz w:val="20"/>
          <w:szCs w:val="20"/>
          <w:lang w:eastAsia="hu-HU"/>
        </w:rPr>
        <w:t>MEGJEGYZÉS:</w:t>
      </w:r>
      <w:r w:rsidRPr="007554F8">
        <w:rPr>
          <w:rFonts w:ascii="Arial" w:hAnsi="Arial" w:cs="Arial"/>
          <w:bCs/>
          <w:color w:val="000000"/>
          <w:sz w:val="20"/>
          <w:szCs w:val="20"/>
          <w:lang w:eastAsia="hu-HU"/>
        </w:rPr>
        <w:t xml:space="preserve"> a képek csak illusztrációk. Az aktuális termék ettől eltérhet. Nem méretarányos.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9F4D29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Pr="003B397F" w:rsidRDefault="00DC0ED1" w:rsidP="003B397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993"/>
        <w:gridCol w:w="992"/>
        <w:gridCol w:w="992"/>
        <w:gridCol w:w="1100"/>
      </w:tblGrid>
      <w:tr w:rsidR="00DC0ED1" w:rsidRPr="00244979" w:rsidTr="00244979">
        <w:tc>
          <w:tcPr>
            <w:tcW w:w="675" w:type="dxa"/>
            <w:vMerge w:val="restart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REF NO.</w:t>
            </w:r>
          </w:p>
        </w:tc>
        <w:tc>
          <w:tcPr>
            <w:tcW w:w="4536" w:type="dxa"/>
            <w:vMerge w:val="restart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LEÍRÁS</w:t>
            </w:r>
          </w:p>
        </w:tc>
        <w:tc>
          <w:tcPr>
            <w:tcW w:w="4077" w:type="dxa"/>
            <w:gridSpan w:val="4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MEDENCE MÉRET ÉS DARABSZÁMOK</w:t>
            </w:r>
          </w:p>
        </w:tc>
      </w:tr>
      <w:tr w:rsidR="00DC0ED1" w:rsidRPr="00244979" w:rsidTr="00244979">
        <w:tc>
          <w:tcPr>
            <w:tcW w:w="675" w:type="dxa"/>
            <w:vMerge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549cm x 305cm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610cm x 366cm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732cm x 366cm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853cm x 366cm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C0ED1" w:rsidRPr="00244979" w:rsidRDefault="00DC0ED1" w:rsidP="005F17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Rúdvég védősapka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Egyedülálló gomb rugó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DC0ED1" w:rsidRPr="00244979" w:rsidRDefault="00DC0ED1" w:rsidP="005F17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Vízszintes rúd(A) (rúdvég sapka és rugó együtt)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Vízszintes rúd(B) (gomb rugóval)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C0ED1" w:rsidRPr="00244979" w:rsidRDefault="00DC0ED1" w:rsidP="00BE1B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Vízszintes rúd(C) (rúdvég sapka és rugó együtt)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Ponyva alétét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Medence fólia (leeresztő szelepsapkával)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DC0ED1" w:rsidRPr="00244979" w:rsidRDefault="00DC0ED1" w:rsidP="00AB48E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C0ED1" w:rsidRPr="00244979" w:rsidRDefault="00DC0ED1" w:rsidP="00BE1B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Csatoló rúd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Biztonsági pánt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U-végbiztosító sapka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Duplagombos rugós kapocs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 xml:space="preserve"> U-alakú oldaltámasz (U-alakú végbiztosító sapka és duplagombos rugós kapocs)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Leeresztő csatlakozó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Leeresztő szelep sapka</w:t>
            </w:r>
          </w:p>
        </w:tc>
        <w:tc>
          <w:tcPr>
            <w:tcW w:w="993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</w:tcPr>
          <w:p w:rsidR="00DC0ED1" w:rsidRPr="00244979" w:rsidRDefault="00DC0ED1" w:rsidP="003B3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C0ED1" w:rsidRPr="003B397F" w:rsidRDefault="00DC0ED1" w:rsidP="003B397F">
      <w:pPr>
        <w:pStyle w:val="NoSpacing"/>
        <w:rPr>
          <w:rFonts w:ascii="Arial" w:hAnsi="Arial" w:cs="Arial"/>
          <w:sz w:val="20"/>
          <w:szCs w:val="20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993"/>
        <w:gridCol w:w="992"/>
        <w:gridCol w:w="992"/>
        <w:gridCol w:w="1100"/>
      </w:tblGrid>
      <w:tr w:rsidR="00DC0ED1" w:rsidRPr="00244979" w:rsidTr="00244979">
        <w:tc>
          <w:tcPr>
            <w:tcW w:w="675" w:type="dxa"/>
            <w:vMerge w:val="restart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REF NO.</w:t>
            </w:r>
          </w:p>
        </w:tc>
        <w:tc>
          <w:tcPr>
            <w:tcW w:w="4536" w:type="dxa"/>
            <w:vMerge w:val="restart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LEÍRÁS</w:t>
            </w:r>
          </w:p>
        </w:tc>
        <w:tc>
          <w:tcPr>
            <w:tcW w:w="4077" w:type="dxa"/>
            <w:gridSpan w:val="4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PÓTALKATRÉSZ No</w:t>
            </w:r>
          </w:p>
        </w:tc>
      </w:tr>
      <w:tr w:rsidR="00DC0ED1" w:rsidRPr="00244979" w:rsidTr="00244979">
        <w:tc>
          <w:tcPr>
            <w:tcW w:w="675" w:type="dxa"/>
            <w:vMerge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549cm x 305cm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610cm x 366cm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732cm x 366cm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853cm x 366cm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Rúdvég védősapka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Egyedülálló gomb rugó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10381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10381</w:t>
            </w:r>
          </w:p>
        </w:tc>
        <w:tc>
          <w:tcPr>
            <w:tcW w:w="992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10381</w:t>
            </w:r>
          </w:p>
        </w:tc>
        <w:tc>
          <w:tcPr>
            <w:tcW w:w="1100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10381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Vízszintes rúd(A) (rúdvég sapka és rugó együtt)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11099</w:t>
            </w:r>
          </w:p>
        </w:tc>
        <w:tc>
          <w:tcPr>
            <w:tcW w:w="992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11099</w:t>
            </w:r>
          </w:p>
        </w:tc>
        <w:tc>
          <w:tcPr>
            <w:tcW w:w="992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11099</w:t>
            </w:r>
          </w:p>
        </w:tc>
        <w:tc>
          <w:tcPr>
            <w:tcW w:w="1100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11099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Vízszintes rúd(B) (gomb rugóval)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Vízszintes rúd(C) (rúdvég sapka és rugó együtt)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11101</w:t>
            </w:r>
          </w:p>
        </w:tc>
        <w:tc>
          <w:tcPr>
            <w:tcW w:w="992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11101</w:t>
            </w:r>
          </w:p>
        </w:tc>
        <w:tc>
          <w:tcPr>
            <w:tcW w:w="992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11101</w:t>
            </w:r>
          </w:p>
        </w:tc>
        <w:tc>
          <w:tcPr>
            <w:tcW w:w="1100" w:type="dxa"/>
          </w:tcPr>
          <w:p w:rsidR="00DC0ED1" w:rsidRPr="00244979" w:rsidRDefault="00DC0ED1" w:rsidP="00244979">
            <w:pPr>
              <w:spacing w:after="0" w:line="240" w:lineRule="auto"/>
            </w:pPr>
            <w:r w:rsidRPr="00244979">
              <w:rPr>
                <w:rFonts w:ascii="Arial" w:hAnsi="Arial" w:cs="Arial"/>
                <w:sz w:val="20"/>
                <w:szCs w:val="20"/>
              </w:rPr>
              <w:t>11101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DC0ED1" w:rsidRPr="00244979" w:rsidRDefault="00DC0ED1" w:rsidP="001C4B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Ponyva alátét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10872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10666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10667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10758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Medence fólia (leeresztő szelepsapkával)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10870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10768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10769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11014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Csatoló rúd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10383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10383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10383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10383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Biztonsági pánt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U-végbiztosító sapka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10379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10379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10379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10379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Duplagombos rugós kapocs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10382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10382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10382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10382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 xml:space="preserve"> U-alakú oldaltámasz (U-alakú végbiztosító sapka és duplagombos rugós kapocs)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10877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10709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10709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10709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Leeresztő csatlakozó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10201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10201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10201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10201</w:t>
            </w:r>
          </w:p>
        </w:tc>
      </w:tr>
      <w:tr w:rsidR="00DC0ED1" w:rsidRPr="00244979" w:rsidTr="00244979">
        <w:tc>
          <w:tcPr>
            <w:tcW w:w="675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Leeresztő szelep sapka</w:t>
            </w:r>
          </w:p>
        </w:tc>
        <w:tc>
          <w:tcPr>
            <w:tcW w:w="993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11044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11044</w:t>
            </w:r>
          </w:p>
        </w:tc>
        <w:tc>
          <w:tcPr>
            <w:tcW w:w="992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11044</w:t>
            </w:r>
          </w:p>
        </w:tc>
        <w:tc>
          <w:tcPr>
            <w:tcW w:w="1100" w:type="dxa"/>
          </w:tcPr>
          <w:p w:rsidR="00DC0ED1" w:rsidRPr="00244979" w:rsidRDefault="00DC0ED1" w:rsidP="008C06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44979">
              <w:rPr>
                <w:rFonts w:ascii="Arial" w:hAnsi="Arial" w:cs="Arial"/>
                <w:sz w:val="20"/>
                <w:szCs w:val="20"/>
              </w:rPr>
              <w:t>11044</w:t>
            </w:r>
          </w:p>
        </w:tc>
      </w:tr>
    </w:tbl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351E0C">
      <w:pPr>
        <w:pStyle w:val="NoSpacing"/>
        <w:jc w:val="center"/>
        <w:rPr>
          <w:rFonts w:ascii="Arial" w:hAnsi="Arial" w:cs="Arial"/>
          <w:bCs/>
          <w:color w:val="000000"/>
          <w:sz w:val="20"/>
          <w:szCs w:val="20"/>
          <w:lang w:eastAsia="hu-HU"/>
        </w:rPr>
      </w:pPr>
      <w:r>
        <w:rPr>
          <w:rFonts w:ascii="Arial" w:hAnsi="Arial" w:cs="Arial"/>
          <w:b/>
          <w:sz w:val="36"/>
          <w:szCs w:val="36"/>
        </w:rPr>
        <w:t>MEDENCE ÖSSZESZERELÉSE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Pr="00813885" w:rsidRDefault="00DC0ED1" w:rsidP="00813885">
      <w:pPr>
        <w:pStyle w:val="NoSpacing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hu-HU"/>
        </w:rPr>
      </w:pPr>
      <w:r w:rsidRPr="00813885">
        <w:rPr>
          <w:rFonts w:ascii="Arial" w:hAnsi="Arial" w:cs="Arial"/>
          <w:b/>
          <w:bCs/>
          <w:color w:val="000000"/>
          <w:sz w:val="28"/>
          <w:szCs w:val="28"/>
          <w:lang w:eastAsia="hu-HU"/>
        </w:rPr>
        <w:t>FONTOS INFORMÁCIÓ, HELYKIVÁLASZTÁS ÉS ALAP</w:t>
      </w:r>
      <w:r>
        <w:rPr>
          <w:rFonts w:ascii="Arial" w:hAnsi="Arial" w:cs="Arial"/>
          <w:b/>
          <w:bCs/>
          <w:color w:val="000000"/>
          <w:sz w:val="28"/>
          <w:szCs w:val="28"/>
          <w:lang w:eastAsia="hu-HU"/>
        </w:rPr>
        <w:t xml:space="preserve"> </w:t>
      </w:r>
      <w:r w:rsidRPr="00813885">
        <w:rPr>
          <w:rFonts w:ascii="Arial" w:hAnsi="Arial" w:cs="Arial"/>
          <w:b/>
          <w:bCs/>
          <w:color w:val="000000"/>
          <w:sz w:val="28"/>
          <w:szCs w:val="28"/>
          <w:lang w:eastAsia="hu-HU"/>
        </w:rPr>
        <w:t>ELŐKÉSZÍTÉS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DC0ED1" w:rsidRPr="00244979" w:rsidTr="00244979">
        <w:tc>
          <w:tcPr>
            <w:tcW w:w="92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hu-HU"/>
              </w:rPr>
            </w:pPr>
            <w:r w:rsidRPr="00244979">
              <w:rPr>
                <w:rFonts w:ascii="Arial" w:hAnsi="Arial" w:cs="Arial"/>
                <w:b/>
                <w:bCs/>
                <w:color w:val="000000"/>
                <w:sz w:val="36"/>
                <w:szCs w:val="36"/>
                <w:lang w:eastAsia="hu-HU"/>
              </w:rPr>
              <w:t>FIGYELMEZTETÉS</w:t>
            </w:r>
          </w:p>
          <w:p w:rsidR="00DC0ED1" w:rsidRPr="00244979" w:rsidRDefault="00DC0ED1" w:rsidP="00847C8D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  <w:p w:rsidR="00DC0ED1" w:rsidRPr="00244979" w:rsidRDefault="00DC0ED1" w:rsidP="0024497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color w:val="888888"/>
                <w:sz w:val="24"/>
                <w:szCs w:val="24"/>
                <w:lang w:eastAsia="hu-HU"/>
              </w:rPr>
            </w:pP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  <w:lang w:eastAsia="hu-HU"/>
              </w:rPr>
              <w:t>Biztosítsa, hogy minden ajtó, ablak és biztonsági korlát megakadályozzák illetéktelenek szándékos, jogosulatlan, felügyelet nélkül a medencébe való belépését.</w:t>
            </w:r>
          </w:p>
          <w:p w:rsidR="00DC0ED1" w:rsidRPr="00244979" w:rsidRDefault="00DC0ED1" w:rsidP="0024497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  <w:lang w:eastAsia="hu-HU"/>
              </w:rPr>
              <w:t>Szereljen fel biztonsági korlátot, hogy megszüntesse a kisgyerekek és háziállatok medencéhez való hozzáférését.</w:t>
            </w:r>
          </w:p>
          <w:p w:rsidR="00DC0ED1" w:rsidRPr="00244979" w:rsidRDefault="00DC0ED1" w:rsidP="0024497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49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A medencét lapos, vízszintes, tömör földön állítsák fel és szereljék össze, majd töltsék fel vízzel követve az útmutatót, hogy ne eredményezhesse sem a medence összeomlását, sem annak lehetőségét, hogy egy benne levő személy kisodródjon a vizzel és ezáltal súlyos sérülés vagy anyagi kár keletkezzen.</w:t>
            </w:r>
          </w:p>
          <w:p w:rsidR="00DC0ED1" w:rsidRPr="00244979" w:rsidRDefault="00DC0ED1" w:rsidP="00244979">
            <w:pPr>
              <w:pStyle w:val="ListParagraph"/>
              <w:numPr>
                <w:ilvl w:val="0"/>
                <w:numId w:val="1"/>
              </w:numPr>
              <w:spacing w:after="150" w:line="240" w:lineRule="atLeast"/>
              <w:textAlignment w:val="top"/>
              <w:outlineLvl w:val="3"/>
              <w:rPr>
                <w:rStyle w:val="hps"/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4497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 xml:space="preserve">Áramütés veszélye: a szivattyút csak egy földelt, áramvédelemmel ellátott csatlakozóba csatlakoztassa.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Az</w:t>
            </w: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áramütés kockázatának csökkentése érdekében</w:t>
            </w: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ne</w:t>
            </w: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használjon hosszabbítót</w:t>
            </w: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időzítőt</w:t>
            </w: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adaptert</w:t>
            </w:r>
            <w:r w:rsidRPr="002449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  <w:sz w:val="24"/>
                <w:szCs w:val="24"/>
              </w:rPr>
              <w:t>, használjon megfelelő csatlakozást. Mindig biztosítsanak megfelelő helyi hálózat elérést. Keressen olyan helyet a vezetéknek ahol a fűnyíró, sövénynyíró és más készülék nem okozhat kárt benne. Nézze meg a szivattyú útmutatóját további figyelmeztetések és utasítások céljából.</w:t>
            </w:r>
          </w:p>
          <w:p w:rsidR="00DC0ED1" w:rsidRPr="00244979" w:rsidRDefault="00DC0ED1" w:rsidP="00847C8D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Pr="00847C8D" w:rsidRDefault="00DC0ED1" w:rsidP="00D2040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MEDENCE ÖSSZESZERELÉSE (folytatás)</w:t>
      </w:r>
    </w:p>
    <w:p w:rsidR="00DC0ED1" w:rsidRDefault="00DC0ED1" w:rsidP="00847C8D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Pr="00376170" w:rsidRDefault="00DC0ED1" w:rsidP="00AD3041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37617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>Válasszon egy kültéri helyszint a medencének a következő követelmények szem előtt tartásával: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1,  Annak a területnek ahol a medencét felállítják abszolút simának és v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>í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zszintesnek </w:t>
      </w:r>
    </w:p>
    <w:p w:rsidR="00DC0ED1" w:rsidRPr="00443973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kell lennie.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0"/>
          <w:szCs w:val="20"/>
          <w:lang w:eastAsia="hu-HU"/>
        </w:rPr>
      </w:pP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2, 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A talajfelszínnek töm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>ö</w:t>
      </w:r>
      <w:r w:rsidRPr="00443973">
        <w:rPr>
          <w:rFonts w:ascii="Arial" w:hAnsi="Arial" w:cs="Arial"/>
          <w:bCs/>
          <w:color w:val="000000"/>
          <w:sz w:val="24"/>
          <w:szCs w:val="24"/>
          <w:lang w:eastAsia="hu-HU"/>
        </w:rPr>
        <w:t>rnek kell lenni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és szilárdnak ahhoz, hogy ellenálljon a 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felállított és feltöltött medence nyomásának és súlyának. Ne állítsa fel a medencét 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sár, homok, puha vagy laza talajviszonyok között.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>3,  Ne állítsa fel a medencét állványra, erkélyre vagy dobogóra.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4,  A medence körül szükséges 1.5 – 2m hely az egyéb tárgyaktól, hogy a gyerekek 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hozzáférhessenek a medencéhez.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5,  A klórozott medencevíz veszélyeztetheti a környező vegetációt. Számos fűtípus 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mint pl. St.Augustine és Bermuda nőhet a fóliánál. Ha a fű kilyukasztja a fóliát az 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nem gyártási hiba, nem terjed ki rá a jótállás.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6,  Ha az alap nem beton (hanem aszfalt, gyep vagy föld) egy nyomáskezelt fát 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(38x38x3cm méretben kell az U-alakú oldaltámasz alá tenni egy szintben a talajjal.</w:t>
      </w:r>
    </w:p>
    <w:p w:rsidR="00DC0ED1" w:rsidRPr="000109C2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0109C2"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    Alternatívaként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</w:t>
      </w:r>
      <w:r w:rsidRPr="000109C2"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használhat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 acél lapot vagy nagyszilárdságú csempét.</w:t>
      </w:r>
    </w:p>
    <w:p w:rsidR="00DC0ED1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</w:p>
    <w:p w:rsidR="00DC0ED1" w:rsidRPr="000109C2" w:rsidRDefault="00DC0ED1" w:rsidP="00AD3041">
      <w:pPr>
        <w:pStyle w:val="NoSpacing"/>
        <w:rPr>
          <w:rFonts w:ascii="Arial" w:hAnsi="Arial" w:cs="Arial"/>
          <w:bCs/>
          <w:color w:val="000000"/>
          <w:sz w:val="24"/>
          <w:szCs w:val="24"/>
          <w:lang w:eastAsia="hu-HU"/>
        </w:rPr>
      </w:pPr>
      <w:r w:rsidRPr="000109C2">
        <w:rPr>
          <w:rFonts w:ascii="Arial" w:hAnsi="Arial" w:cs="Arial"/>
          <w:bCs/>
          <w:color w:val="000000"/>
          <w:sz w:val="24"/>
          <w:szCs w:val="24"/>
          <w:lang w:eastAsia="hu-HU"/>
        </w:rPr>
        <w:t xml:space="preserve">7,  </w:t>
      </w:r>
      <w:r>
        <w:rPr>
          <w:rFonts w:ascii="Arial" w:hAnsi="Arial" w:cs="Arial"/>
          <w:bCs/>
          <w:color w:val="000000"/>
          <w:sz w:val="24"/>
          <w:szCs w:val="24"/>
          <w:lang w:eastAsia="hu-HU"/>
        </w:rPr>
        <w:t>Kérje ki a medence kereskedőjének tanácsát az alátétről.</w:t>
      </w:r>
    </w:p>
    <w:p w:rsidR="00DC0ED1" w:rsidRDefault="00DC0ED1" w:rsidP="00CE0B70">
      <w:pPr>
        <w:pStyle w:val="NoSpacing"/>
        <w:rPr>
          <w:lang w:eastAsia="hu-HU"/>
        </w:rPr>
      </w:pPr>
    </w:p>
    <w:p w:rsidR="00DC0ED1" w:rsidRDefault="00DC0ED1" w:rsidP="00CE0B70">
      <w:pPr>
        <w:pStyle w:val="NoSpacing"/>
        <w:rPr>
          <w:lang w:eastAsia="hu-HU"/>
        </w:rPr>
      </w:pPr>
      <w:r w:rsidRPr="0082772E">
        <w:rPr>
          <w:noProof/>
          <w:lang w:eastAsia="hu-HU"/>
        </w:rPr>
        <w:pict>
          <v:shape id="Kép 10" o:spid="_x0000_i1029" type="#_x0000_t75" style="width:312pt;height:187.5pt;visibility:visible">
            <v:imagedata r:id="rId11" o:title=""/>
          </v:shape>
        </w:pict>
      </w:r>
    </w:p>
    <w:p w:rsidR="00DC0ED1" w:rsidRDefault="00DC0ED1" w:rsidP="00CE0B70">
      <w:pPr>
        <w:pStyle w:val="NoSpacing"/>
        <w:rPr>
          <w:lang w:eastAsia="hu-HU"/>
        </w:rPr>
      </w:pPr>
    </w:p>
    <w:p w:rsidR="00DC0ED1" w:rsidRPr="00FA0D2D" w:rsidRDefault="00DC0ED1" w:rsidP="00CE0B70">
      <w:pPr>
        <w:pStyle w:val="NoSpacing"/>
        <w:rPr>
          <w:rFonts w:ascii="Arial" w:hAnsi="Arial" w:cs="Arial"/>
          <w:lang w:eastAsia="hu-HU"/>
        </w:rPr>
      </w:pPr>
      <w:r w:rsidRPr="00FA0D2D">
        <w:rPr>
          <w:rFonts w:ascii="Arial" w:hAnsi="Arial" w:cs="Arial"/>
          <w:lang w:eastAsia="hu-HU"/>
        </w:rPr>
        <w:t>Megvásárolhatja ezt a medencét Intex Krystal Clear szivattyúval. A szivattyú saját telepítési útmutatóval rendelkezik. Először állítsa fel a medencét utána szerelje össze a szivattyút.</w:t>
      </w:r>
    </w:p>
    <w:p w:rsidR="00DC0ED1" w:rsidRPr="00FA0D2D" w:rsidRDefault="00DC0ED1" w:rsidP="00CE0B70">
      <w:pPr>
        <w:pStyle w:val="NoSpacing"/>
        <w:rPr>
          <w:rFonts w:ascii="Arial" w:hAnsi="Arial" w:cs="Arial"/>
          <w:lang w:eastAsia="hu-HU"/>
        </w:rPr>
      </w:pPr>
    </w:p>
    <w:p w:rsidR="00DC0ED1" w:rsidRPr="00FA0D2D" w:rsidRDefault="00DC0ED1" w:rsidP="00CE0B70">
      <w:pPr>
        <w:pStyle w:val="NoSpacing"/>
        <w:rPr>
          <w:rFonts w:ascii="Arial" w:hAnsi="Arial" w:cs="Arial"/>
          <w:lang w:eastAsia="hu-HU"/>
        </w:rPr>
      </w:pPr>
      <w:r w:rsidRPr="00FA0D2D">
        <w:rPr>
          <w:rStyle w:val="hps"/>
          <w:rFonts w:ascii="Arial" w:hAnsi="Arial" w:cs="Arial"/>
          <w:color w:val="000000"/>
        </w:rPr>
        <w:t>Becsült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szerelési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idő</w:t>
      </w:r>
      <w:r w:rsidRPr="00FA0D2D"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30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~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60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perc</w:t>
      </w:r>
      <w:r w:rsidRPr="00FA0D2D">
        <w:rPr>
          <w:rFonts w:ascii="Arial" w:hAnsi="Arial" w:cs="Arial"/>
          <w:color w:val="000000"/>
        </w:rPr>
        <w:t xml:space="preserve">. </w:t>
      </w:r>
      <w:r w:rsidRPr="00FA0D2D">
        <w:rPr>
          <w:rStyle w:val="hps"/>
          <w:rFonts w:ascii="Arial" w:hAnsi="Arial" w:cs="Arial"/>
          <w:color w:val="000000"/>
        </w:rPr>
        <w:t>(</w:t>
      </w:r>
      <w:r w:rsidRPr="00FA0D2D">
        <w:rPr>
          <w:rFonts w:ascii="Arial" w:hAnsi="Arial" w:cs="Arial"/>
          <w:color w:val="000000"/>
        </w:rPr>
        <w:t xml:space="preserve">Megjegyzés: </w:t>
      </w:r>
      <w:r w:rsidRPr="00FA0D2D">
        <w:rPr>
          <w:rStyle w:val="hps"/>
          <w:rFonts w:ascii="Arial" w:hAnsi="Arial" w:cs="Arial"/>
          <w:color w:val="000000"/>
        </w:rPr>
        <w:t>A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szerelési idő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csak</w:t>
      </w:r>
      <w:r w:rsidRPr="00FA0D2D">
        <w:rPr>
          <w:rFonts w:ascii="Arial" w:hAnsi="Arial" w:cs="Arial"/>
          <w:color w:val="000000"/>
        </w:rPr>
        <w:br/>
      </w:r>
      <w:r w:rsidRPr="00FA0D2D">
        <w:rPr>
          <w:rStyle w:val="hps"/>
          <w:rFonts w:ascii="Arial" w:hAnsi="Arial" w:cs="Arial"/>
          <w:color w:val="000000"/>
        </w:rPr>
        <w:t>közelítő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és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egyedi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szerelési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tapasztalattal</w:t>
      </w:r>
      <w:r w:rsidRPr="00FA0D2D">
        <w:rPr>
          <w:rFonts w:ascii="Arial" w:hAnsi="Arial" w:cs="Arial"/>
          <w:color w:val="000000"/>
        </w:rPr>
        <w:t xml:space="preserve"> </w:t>
      </w:r>
      <w:r w:rsidRPr="00FA0D2D">
        <w:rPr>
          <w:rStyle w:val="hps"/>
          <w:rFonts w:ascii="Arial" w:hAnsi="Arial" w:cs="Arial"/>
          <w:color w:val="000000"/>
        </w:rPr>
        <w:t>változhat</w:t>
      </w:r>
      <w:r>
        <w:rPr>
          <w:rStyle w:val="hps"/>
          <w:rFonts w:ascii="Arial" w:hAnsi="Arial" w:cs="Arial"/>
          <w:color w:val="000000"/>
        </w:rPr>
        <w:t>)</w:t>
      </w:r>
    </w:p>
    <w:p w:rsidR="00DC0ED1" w:rsidRPr="00FA0D2D" w:rsidRDefault="00DC0ED1" w:rsidP="00CE0B70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C245C2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1,   </w:t>
      </w:r>
      <w:r>
        <w:rPr>
          <w:rFonts w:ascii="Arial" w:hAnsi="Arial" w:cs="Arial"/>
          <w:lang w:eastAsia="hu-HU"/>
        </w:rPr>
        <w:tab/>
        <w:t>Vegye</w:t>
      </w:r>
      <w:r w:rsidRPr="00FA0D2D">
        <w:rPr>
          <w:rFonts w:ascii="Arial" w:hAnsi="Arial" w:cs="Arial"/>
          <w:lang w:eastAsia="hu-HU"/>
        </w:rPr>
        <w:t xml:space="preserve"> ki a kartondoboz</w:t>
      </w:r>
      <w:r>
        <w:rPr>
          <w:rFonts w:ascii="Arial" w:hAnsi="Arial" w:cs="Arial"/>
          <w:lang w:eastAsia="hu-HU"/>
        </w:rPr>
        <w:t xml:space="preserve">ból a ponyva alátétet. Terítse ki teljesen úgy, hogy 1.5-2.0m </w:t>
      </w:r>
    </w:p>
    <w:p w:rsidR="00DC0ED1" w:rsidRDefault="00DC0ED1" w:rsidP="00767933">
      <w:pPr>
        <w:pStyle w:val="NoSpacing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legyen a széleitől bármilyen akadály, úgy mint  falak, bokrok, fák, stb.   </w:t>
      </w:r>
    </w:p>
    <w:p w:rsidR="00DC0ED1" w:rsidRDefault="00DC0ED1" w:rsidP="00C245C2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C245C2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C245C2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C245C2">
      <w:pPr>
        <w:pStyle w:val="NoSpacing"/>
        <w:rPr>
          <w:rFonts w:ascii="Arial" w:hAnsi="Arial" w:cs="Arial"/>
          <w:lang w:eastAsia="hu-HU"/>
        </w:rPr>
      </w:pPr>
    </w:p>
    <w:tbl>
      <w:tblPr>
        <w:tblW w:w="0" w:type="auto"/>
        <w:tblLook w:val="00A0"/>
      </w:tblPr>
      <w:tblGrid>
        <w:gridCol w:w="5067"/>
        <w:gridCol w:w="4221"/>
      </w:tblGrid>
      <w:tr w:rsidR="00DC0ED1" w:rsidRPr="00244979" w:rsidTr="00244979">
        <w:tc>
          <w:tcPr>
            <w:tcW w:w="5892" w:type="dxa"/>
          </w:tcPr>
          <w:p w:rsidR="00DC0ED1" w:rsidRPr="00244979" w:rsidRDefault="00DC0ED1" w:rsidP="00244979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Vegye ki a fóliát (7) a kartondobozból és helyezze a ponyvára a leeresztő szeleppel a vízelvezetés felé. Hagyjuk a fóliát a napon felmelegedni így könnyebb lesz a szerelés. A medencebélés telepítése során a tömlőkapcsolatok nyílása az elektromos csatlakozás felé legyenek. </w:t>
            </w:r>
          </w:p>
          <w:p w:rsidR="00DC0ED1" w:rsidRPr="00244979" w:rsidRDefault="00DC0ED1" w:rsidP="00244979">
            <w:pPr>
              <w:pStyle w:val="NoSpacing"/>
              <w:ind w:left="720"/>
              <w:rPr>
                <w:rFonts w:ascii="Arial" w:hAnsi="Arial" w:cs="Arial"/>
                <w:b/>
                <w:lang w:eastAsia="hu-HU"/>
              </w:rPr>
            </w:pPr>
            <w:r w:rsidRPr="00244979">
              <w:rPr>
                <w:rFonts w:ascii="Arial" w:hAnsi="Arial" w:cs="Arial"/>
                <w:b/>
                <w:lang w:eastAsia="hu-HU"/>
              </w:rPr>
              <w:t xml:space="preserve">FONTOS: a medence felállítását legalább két ember végezze. Ne húzza a fóliát a földön, mert ez kárt okozhat, a medence szivárgását </w:t>
            </w:r>
          </w:p>
          <w:p w:rsidR="00DC0ED1" w:rsidRPr="00244979" w:rsidRDefault="00DC0ED1" w:rsidP="00244979">
            <w:pPr>
              <w:pStyle w:val="NoSpacing"/>
              <w:ind w:left="720"/>
              <w:rPr>
                <w:rFonts w:ascii="Arial" w:hAnsi="Arial" w:cs="Arial"/>
                <w:b/>
                <w:lang w:eastAsia="hu-HU"/>
              </w:rPr>
            </w:pPr>
            <w:r w:rsidRPr="00244979">
              <w:rPr>
                <w:rFonts w:ascii="Arial" w:hAnsi="Arial" w:cs="Arial"/>
                <w:b/>
                <w:lang w:eastAsia="hu-HU"/>
              </w:rPr>
              <w:t>(lásd 1.ábra)</w:t>
            </w:r>
          </w:p>
        </w:tc>
        <w:tc>
          <w:tcPr>
            <w:tcW w:w="3396" w:type="dxa"/>
          </w:tcPr>
          <w:p w:rsidR="00DC0ED1" w:rsidRPr="00244979" w:rsidRDefault="00DC0ED1" w:rsidP="000A0939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noProof/>
                <w:lang w:eastAsia="hu-HU"/>
              </w:rPr>
              <w:pict>
                <v:shape id="Kép 13" o:spid="_x0000_i1030" type="#_x0000_t75" style="width:200.25pt;height:98.25pt;visibility:visible">
                  <v:imagedata r:id="rId12" o:title=""/>
                </v:shape>
              </w:pict>
            </w:r>
          </w:p>
        </w:tc>
      </w:tr>
    </w:tbl>
    <w:p w:rsidR="00DC0ED1" w:rsidRPr="00FA0D2D" w:rsidRDefault="00DC0ED1" w:rsidP="000A0939">
      <w:pPr>
        <w:pStyle w:val="NoSpacing"/>
        <w:rPr>
          <w:rFonts w:ascii="Arial" w:hAnsi="Arial" w:cs="Arial"/>
          <w:lang w:eastAsia="hu-H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A0"/>
      </w:tblPr>
      <w:tblGrid>
        <w:gridCol w:w="8598"/>
        <w:gridCol w:w="582"/>
      </w:tblGrid>
      <w:tr w:rsidR="00DC0ED1" w:rsidRPr="00244979" w:rsidTr="00244979">
        <w:tc>
          <w:tcPr>
            <w:tcW w:w="8598" w:type="dxa"/>
          </w:tcPr>
          <w:p w:rsidR="00DC0ED1" w:rsidRPr="00244979" w:rsidRDefault="00DC0ED1" w:rsidP="00AD28C8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2,         Vegye ki az összes alkatrészt a karton dobozokból  és helyezze a beépítésük </w:t>
            </w:r>
          </w:p>
          <w:p w:rsidR="00DC0ED1" w:rsidRPr="00244979" w:rsidRDefault="00DC0ED1" w:rsidP="00AD28C8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        helyére (lásd 2.1 és 2.2 és 2.3 ábra). Ellenőrizze az alkatrészlistát, hogy </w:t>
            </w:r>
          </w:p>
          <w:p w:rsidR="00DC0ED1" w:rsidRPr="00244979" w:rsidRDefault="00DC0ED1" w:rsidP="00AD28C8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        biztos legyen abban, hogy minden darab megvan.                                    </w:t>
            </w:r>
          </w:p>
          <w:p w:rsidR="00DC0ED1" w:rsidRPr="00244979" w:rsidRDefault="00DC0ED1" w:rsidP="001D70AE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        FONTOS: Ne kezdje a szerelést, ha darabok hiányoznak. Cseredarabra      </w:t>
            </w:r>
          </w:p>
          <w:p w:rsidR="00DC0ED1" w:rsidRPr="00244979" w:rsidRDefault="00DC0ED1" w:rsidP="001D70AE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        hívja az Ügyfélszolgálatot.</w:t>
            </w:r>
          </w:p>
          <w:p w:rsidR="00DC0ED1" w:rsidRPr="00244979" w:rsidRDefault="00DC0ED1" w:rsidP="00244979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Miután a darabszámokat megszámolta, tegye szabaddá a fóliát a szereléshez.</w:t>
            </w:r>
          </w:p>
          <w:p w:rsidR="00DC0ED1" w:rsidRPr="00244979" w:rsidRDefault="00DC0ED1" w:rsidP="00244979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</w:p>
          <w:p w:rsidR="00DC0ED1" w:rsidRPr="00244979" w:rsidRDefault="00DC0ED1" w:rsidP="00244979">
            <w:pPr>
              <w:pStyle w:val="NoSpacing"/>
              <w:ind w:left="720"/>
              <w:rPr>
                <w:rFonts w:ascii="Arial" w:hAnsi="Arial" w:cs="Arial"/>
                <w:lang w:eastAsia="hu-HU"/>
              </w:rPr>
            </w:pPr>
          </w:p>
          <w:p w:rsidR="00DC0ED1" w:rsidRPr="00244979" w:rsidRDefault="00DC0ED1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  <w:r>
              <w:rPr>
                <w:noProof/>
                <w:lang w:eastAsia="hu-H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68.75pt;margin-top:123.05pt;width:76.5pt;height:18.75pt;z-index:251657728">
                  <v:textbox>
                    <w:txbxContent>
                      <w:p w:rsidR="00DC0ED1" w:rsidRDefault="00DC0ED1">
                        <w:r>
                          <w:t>732x366cm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u-HU"/>
              </w:rPr>
              <w:pict>
                <v:shape id="_x0000_s1027" type="#_x0000_t202" style="position:absolute;margin-left:21.25pt;margin-top:119.3pt;width:139.5pt;height:22.5pt;z-index:251656704">
                  <v:textbox>
                    <w:txbxContent>
                      <w:p w:rsidR="00DC0ED1" w:rsidRDefault="00DC0ED1">
                        <w:r>
                          <w:t>349x305cm és 610x366cm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hu-HU"/>
              </w:rPr>
              <w:pict>
                <v:shape id="_x0000_s1028" type="#_x0000_t202" style="position:absolute;margin-left:169.75pt;margin-top:300.05pt;width:99pt;height:22.5pt;z-index:251658752">
                  <v:textbox>
                    <w:txbxContent>
                      <w:p w:rsidR="00DC0ED1" w:rsidRDefault="00DC0ED1">
                        <w:r>
                          <w:t>853x366cm</w:t>
                        </w:r>
                      </w:p>
                    </w:txbxContent>
                  </v:textbox>
                </v:shape>
              </w:pict>
            </w:r>
            <w:r w:rsidRPr="00244979">
              <w:rPr>
                <w:rFonts w:ascii="Arial" w:hAnsi="Arial" w:cs="Arial"/>
                <w:lang w:eastAsia="hu-HU"/>
              </w:rPr>
              <w:t xml:space="preserve">                           </w:t>
            </w:r>
            <w:r w:rsidRPr="00244979">
              <w:rPr>
                <w:rFonts w:ascii="Arial" w:hAnsi="Arial" w:cs="Arial"/>
                <w:noProof/>
                <w:lang w:eastAsia="hu-HU"/>
              </w:rPr>
              <w:pict>
                <v:shape id="Kép 16" o:spid="_x0000_i1031" type="#_x0000_t75" style="width:435pt;height:315pt;visibility:visible">
                  <v:imagedata r:id="rId13" o:title=""/>
                </v:shape>
              </w:pict>
            </w:r>
          </w:p>
          <w:p w:rsidR="00DC0ED1" w:rsidRPr="00244979" w:rsidRDefault="00DC0ED1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DC0ED1" w:rsidRPr="00244979" w:rsidRDefault="00DC0ED1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DC0ED1" w:rsidRPr="00244979" w:rsidRDefault="00DC0ED1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DC0ED1" w:rsidRPr="00244979" w:rsidRDefault="00DC0ED1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DC0ED1" w:rsidRPr="00244979" w:rsidRDefault="00DC0ED1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  <w:p w:rsidR="00DC0ED1" w:rsidRPr="00244979" w:rsidRDefault="00DC0ED1" w:rsidP="007E2F8F">
            <w:pPr>
              <w:pStyle w:val="NoSpacing"/>
              <w:rPr>
                <w:rFonts w:ascii="Arial" w:hAnsi="Arial" w:cs="Arial"/>
                <w:i/>
                <w:lang w:eastAsia="hu-HU"/>
              </w:rPr>
            </w:pPr>
          </w:p>
        </w:tc>
        <w:tc>
          <w:tcPr>
            <w:tcW w:w="582" w:type="dxa"/>
          </w:tcPr>
          <w:p w:rsidR="00DC0ED1" w:rsidRPr="00244979" w:rsidRDefault="00DC0ED1" w:rsidP="00E93B05">
            <w:pPr>
              <w:pStyle w:val="NoSpacing"/>
              <w:rPr>
                <w:rFonts w:ascii="Arial" w:hAnsi="Arial" w:cs="Arial"/>
                <w:lang w:eastAsia="hu-HU"/>
              </w:rPr>
            </w:pPr>
          </w:p>
        </w:tc>
      </w:tr>
    </w:tbl>
    <w:p w:rsidR="00DC0ED1" w:rsidRDefault="00DC0ED1" w:rsidP="001973AD">
      <w:pPr>
        <w:pStyle w:val="NoSpacing"/>
        <w:jc w:val="center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sz w:val="36"/>
          <w:szCs w:val="36"/>
        </w:rPr>
        <w:t>MEDENCE ÖSSZESZERELÉSE (folytatás)</w:t>
      </w:r>
    </w:p>
    <w:p w:rsidR="00DC0ED1" w:rsidRDefault="00DC0ED1" w:rsidP="00D42E66">
      <w:pPr>
        <w:pStyle w:val="NoSpacing"/>
        <w:ind w:left="360"/>
        <w:rPr>
          <w:rFonts w:ascii="Arial" w:hAnsi="Arial" w:cs="Arial"/>
          <w:b/>
          <w:lang w:eastAsia="hu-HU"/>
        </w:rPr>
      </w:pP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 w:rsidRPr="00D42E66">
        <w:rPr>
          <w:rFonts w:ascii="Arial" w:hAnsi="Arial" w:cs="Arial"/>
          <w:b/>
          <w:lang w:eastAsia="hu-HU"/>
        </w:rPr>
        <w:t>3</w:t>
      </w:r>
      <w:r>
        <w:rPr>
          <w:rFonts w:ascii="Arial" w:hAnsi="Arial" w:cs="Arial"/>
          <w:b/>
          <w:lang w:eastAsia="hu-HU"/>
        </w:rPr>
        <w:t xml:space="preserve">.    </w:t>
      </w:r>
      <w:r w:rsidRPr="00D441CC">
        <w:rPr>
          <w:rFonts w:ascii="Arial" w:hAnsi="Arial" w:cs="Arial"/>
          <w:lang w:eastAsia="hu-HU"/>
        </w:rPr>
        <w:t xml:space="preserve">Ellenőrizze, hogy a fólia  </w:t>
      </w:r>
      <w:r>
        <w:rPr>
          <w:rFonts w:ascii="Arial" w:hAnsi="Arial" w:cs="Arial"/>
          <w:lang w:eastAsia="hu-HU"/>
        </w:rPr>
        <w:t>a legteljesebb mértékben lefedje a lehelyezett ponyvát.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lang w:eastAsia="hu-HU"/>
        </w:rPr>
        <w:t xml:space="preserve">      </w:t>
      </w:r>
      <w:r>
        <w:rPr>
          <w:rFonts w:ascii="Arial" w:hAnsi="Arial" w:cs="Arial"/>
          <w:lang w:eastAsia="hu-HU"/>
        </w:rPr>
        <w:t xml:space="preserve"> Kezdve az egyik oldalon,</w:t>
      </w:r>
      <w:r>
        <w:rPr>
          <w:rFonts w:ascii="Arial" w:hAnsi="Arial" w:cs="Arial"/>
          <w:b/>
          <w:lang w:eastAsia="hu-HU"/>
        </w:rPr>
        <w:t xml:space="preserve"> </w:t>
      </w:r>
      <w:r>
        <w:rPr>
          <w:rStyle w:val="hps"/>
          <w:rFonts w:ascii="Arial" w:hAnsi="Arial" w:cs="Arial"/>
          <w:color w:val="000000"/>
        </w:rPr>
        <w:t>csúsztassa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zárt végével az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"A</w:t>
      </w:r>
      <w:r>
        <w:rPr>
          <w:rFonts w:ascii="Arial" w:hAnsi="Arial" w:cs="Arial"/>
          <w:color w:val="000000"/>
        </w:rPr>
        <w:t xml:space="preserve">"jelű rudat </w:t>
      </w:r>
      <w:r>
        <w:rPr>
          <w:rStyle w:val="hps"/>
          <w:rFonts w:ascii="Arial" w:hAnsi="Arial" w:cs="Arial"/>
          <w:color w:val="000000"/>
        </w:rPr>
        <w:t>először</w:t>
      </w:r>
      <w:r>
        <w:rPr>
          <w:rFonts w:ascii="Arial" w:hAnsi="Arial" w:cs="Arial"/>
          <w:color w:val="000000"/>
        </w:rPr>
        <w:t xml:space="preserve"> a sarok</w:t>
      </w:r>
    </w:p>
    <w:p w:rsidR="00DC0ED1" w:rsidRDefault="00DC0ED1" w:rsidP="002D30AB">
      <w:pPr>
        <w:pStyle w:val="NoSpacing"/>
        <w:ind w:left="360"/>
        <w:rPr>
          <w:rStyle w:val="hps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közelében lévő </w:t>
      </w:r>
      <w:r>
        <w:rPr>
          <w:rStyle w:val="hps"/>
          <w:rFonts w:ascii="Arial" w:hAnsi="Arial" w:cs="Arial"/>
          <w:color w:val="000000"/>
        </w:rPr>
        <w:t>hüvely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nyílásba. Folytassa a „B” jelű rúddal bepattintva az „A” jelű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b/>
          <w:lang w:eastAsia="hu-HU"/>
        </w:rPr>
      </w:pPr>
      <w:r>
        <w:rPr>
          <w:rStyle w:val="hps"/>
          <w:rFonts w:ascii="Arial" w:hAnsi="Arial" w:cs="Arial"/>
          <w:color w:val="000000"/>
        </w:rPr>
        <w:t xml:space="preserve">       rúdba és a „C” jelűvel bepattintva a „B”jelű rúdba.</w:t>
      </w:r>
      <w:r>
        <w:rPr>
          <w:rFonts w:ascii="Arial" w:hAnsi="Arial" w:cs="Arial"/>
          <w:b/>
          <w:lang w:eastAsia="hu-HU"/>
        </w:rPr>
        <w:t xml:space="preserve"> 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Igazítsa a fém rudak  lyuknyílásait  a fehér fóliahüvely nyílásaihoz.</w:t>
      </w:r>
    </w:p>
    <w:p w:rsidR="00DC0ED1" w:rsidRDefault="00DC0ED1" w:rsidP="00DD4881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      Folytassa az „A-B-C” rudak beillesztését  a fólia hüvelyekbe és tegye ugyanezt a  </w:t>
      </w:r>
    </w:p>
    <w:p w:rsidR="00DC0ED1" w:rsidRDefault="00DC0ED1" w:rsidP="00DD4881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      másik oldalon is.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A rudak kombinációi különbözőek a különböző méretű medencéknél, lásd a  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részleteket az alábbi táblázatban. (Győződjön meg arról, hogy a fém rudak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lyuknyílásai a fehér fóliahüvely nyílásaihoz igazítottak legyenek.)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2"/>
        <w:gridCol w:w="2954"/>
        <w:gridCol w:w="2982"/>
      </w:tblGrid>
      <w:tr w:rsidR="00DC0ED1" w:rsidRPr="00244979" w:rsidTr="00244979">
        <w:tc>
          <w:tcPr>
            <w:tcW w:w="3070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Medence mérete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U-támasz száma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Rúd kombinációk</w:t>
            </w:r>
          </w:p>
        </w:tc>
      </w:tr>
      <w:tr w:rsidR="00DC0ED1" w:rsidRPr="00244979" w:rsidTr="00244979">
        <w:tc>
          <w:tcPr>
            <w:tcW w:w="3070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549cmx305cm és 610cmx366cm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2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A-C</w:t>
            </w:r>
          </w:p>
        </w:tc>
      </w:tr>
      <w:tr w:rsidR="00DC0ED1" w:rsidRPr="00244979" w:rsidTr="00244979">
        <w:tc>
          <w:tcPr>
            <w:tcW w:w="3070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732cmx366cm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3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A-B-C</w:t>
            </w:r>
          </w:p>
        </w:tc>
      </w:tr>
      <w:tr w:rsidR="00DC0ED1" w:rsidRPr="00244979" w:rsidTr="00244979">
        <w:tc>
          <w:tcPr>
            <w:tcW w:w="3070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853cmx366cm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4</w:t>
            </w:r>
          </w:p>
        </w:tc>
        <w:tc>
          <w:tcPr>
            <w:tcW w:w="3071" w:type="dxa"/>
          </w:tcPr>
          <w:p w:rsidR="00DC0ED1" w:rsidRPr="00244979" w:rsidRDefault="00DC0ED1" w:rsidP="00244979">
            <w:pPr>
              <w:pStyle w:val="NoSpacing"/>
              <w:jc w:val="center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>A-B-B-C</w:t>
            </w:r>
          </w:p>
        </w:tc>
      </w:tr>
    </w:tbl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tbl>
      <w:tblPr>
        <w:tblW w:w="0" w:type="auto"/>
        <w:tblInd w:w="360" w:type="dxa"/>
        <w:tblLook w:val="00A0"/>
      </w:tblPr>
      <w:tblGrid>
        <w:gridCol w:w="5607"/>
        <w:gridCol w:w="3321"/>
      </w:tblGrid>
      <w:tr w:rsidR="00DC0ED1" w:rsidRPr="00244979" w:rsidTr="00244979">
        <w:tc>
          <w:tcPr>
            <w:tcW w:w="5844" w:type="dxa"/>
          </w:tcPr>
          <w:p w:rsidR="00DC0ED1" w:rsidRPr="00244979" w:rsidRDefault="00DC0ED1" w:rsidP="00DB7745">
            <w:pPr>
              <w:pStyle w:val="NoSpacing"/>
              <w:rPr>
                <w:rFonts w:ascii="Arial" w:hAnsi="Arial" w:cs="Arial"/>
                <w:color w:val="000000"/>
              </w:rPr>
            </w:pPr>
            <w:r w:rsidRPr="00244979">
              <w:rPr>
                <w:lang w:eastAsia="hu-HU"/>
              </w:rPr>
              <w:t xml:space="preserve">4.  </w:t>
            </w:r>
            <w:r w:rsidRPr="00244979">
              <w:rPr>
                <w:rStyle w:val="hps"/>
                <w:rFonts w:ascii="Arial" w:hAnsi="Arial" w:cs="Arial"/>
                <w:color w:val="000000"/>
              </w:rPr>
              <w:t>Csúsztassa</w:t>
            </w:r>
            <w:r w:rsidRPr="00244979">
              <w:rPr>
                <w:rFonts w:ascii="Arial" w:hAnsi="Arial" w:cs="Arial"/>
                <w:color w:val="000000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color w:val="000000"/>
              </w:rPr>
              <w:t>a</w:t>
            </w:r>
            <w:r w:rsidRPr="00244979">
              <w:rPr>
                <w:rFonts w:ascii="Arial" w:hAnsi="Arial" w:cs="Arial"/>
                <w:color w:val="000000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color w:val="000000"/>
              </w:rPr>
              <w:t>biztonsági pántot</w:t>
            </w:r>
            <w:r w:rsidRPr="00244979">
              <w:rPr>
                <w:rFonts w:ascii="Arial" w:hAnsi="Arial" w:cs="Arial"/>
                <w:color w:val="000000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</w:rPr>
              <w:t>(9</w:t>
            </w:r>
            <w:r w:rsidRPr="00244979">
              <w:rPr>
                <w:rStyle w:val="hps"/>
                <w:rFonts w:ascii="Arial" w:hAnsi="Arial" w:cs="Arial"/>
                <w:color w:val="000000"/>
              </w:rPr>
              <w:t>)</w:t>
            </w:r>
            <w:r w:rsidRPr="00244979">
              <w:rPr>
                <w:rFonts w:ascii="Arial" w:hAnsi="Arial" w:cs="Arial"/>
                <w:color w:val="000000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color w:val="000000"/>
              </w:rPr>
              <w:t>a</w:t>
            </w:r>
            <w:r w:rsidRPr="00244979">
              <w:rPr>
                <w:rFonts w:ascii="Arial" w:hAnsi="Arial" w:cs="Arial"/>
                <w:color w:val="000000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color w:val="000000"/>
              </w:rPr>
              <w:t>nagy</w:t>
            </w:r>
            <w:r w:rsidRPr="00244979">
              <w:rPr>
                <w:rFonts w:ascii="Arial" w:hAnsi="Arial" w:cs="Arial"/>
                <w:color w:val="000000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color w:val="000000"/>
              </w:rPr>
              <w:t>U</w:t>
            </w:r>
            <w:r w:rsidRPr="00244979">
              <w:rPr>
                <w:rStyle w:val="atn"/>
                <w:rFonts w:ascii="Arial" w:hAnsi="Arial" w:cs="Arial"/>
                <w:color w:val="000000"/>
              </w:rPr>
              <w:t>-</w:t>
            </w:r>
            <w:r w:rsidRPr="00244979">
              <w:rPr>
                <w:rFonts w:ascii="Arial" w:hAnsi="Arial" w:cs="Arial"/>
                <w:color w:val="000000"/>
              </w:rPr>
              <w:t>alakú</w:t>
            </w:r>
          </w:p>
          <w:p w:rsidR="00DC0ED1" w:rsidRPr="00244979" w:rsidRDefault="00DC0ED1" w:rsidP="00DB7745">
            <w:pPr>
              <w:pStyle w:val="NoSpacing"/>
              <w:rPr>
                <w:rFonts w:ascii="Arial" w:hAnsi="Arial" w:cs="Arial"/>
                <w:color w:val="000000"/>
              </w:rPr>
            </w:pPr>
            <w:r w:rsidRPr="00244979">
              <w:rPr>
                <w:rStyle w:val="hps"/>
                <w:rFonts w:ascii="Arial" w:hAnsi="Arial" w:cs="Arial"/>
                <w:color w:val="000000"/>
              </w:rPr>
              <w:t xml:space="preserve">    oldaltámaszra</w:t>
            </w:r>
            <w:r w:rsidRPr="00244979">
              <w:rPr>
                <w:rFonts w:ascii="Arial" w:hAnsi="Arial" w:cs="Arial"/>
                <w:color w:val="000000"/>
              </w:rPr>
              <w:t xml:space="preserve"> </w:t>
            </w:r>
            <w:r w:rsidRPr="00244979">
              <w:rPr>
                <w:rStyle w:val="hps"/>
                <w:rFonts w:ascii="Arial" w:hAnsi="Arial" w:cs="Arial"/>
                <w:b/>
                <w:color w:val="000000"/>
              </w:rPr>
              <w:t>(12</w:t>
            </w:r>
            <w:r w:rsidRPr="00244979">
              <w:rPr>
                <w:rFonts w:ascii="Arial" w:hAnsi="Arial" w:cs="Arial"/>
                <w:color w:val="000000"/>
              </w:rPr>
              <w:t xml:space="preserve">). Ismételje meg az összes </w:t>
            </w:r>
          </w:p>
          <w:p w:rsidR="00DC0ED1" w:rsidRPr="00244979" w:rsidRDefault="00DC0ED1" w:rsidP="00DB774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244979">
              <w:rPr>
                <w:rFonts w:ascii="Arial" w:hAnsi="Arial" w:cs="Arial"/>
                <w:color w:val="000000"/>
              </w:rPr>
              <w:t xml:space="preserve">    biztonsági pánttal és U-támasszal. </w:t>
            </w:r>
            <w:r w:rsidRPr="00244979">
              <w:rPr>
                <w:rFonts w:ascii="Arial" w:hAnsi="Arial" w:cs="Arial"/>
                <w:b/>
                <w:color w:val="000000"/>
              </w:rPr>
              <w:t>(lásd a 3.ábra)</w:t>
            </w:r>
          </w:p>
          <w:p w:rsidR="00DC0ED1" w:rsidRPr="00244979" w:rsidRDefault="00DC0ED1" w:rsidP="00DB774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244979">
              <w:rPr>
                <w:rFonts w:ascii="Arial" w:hAnsi="Arial" w:cs="Arial"/>
                <w:b/>
                <w:color w:val="000000"/>
              </w:rPr>
              <w:t xml:space="preserve">    FONTOS: A fólia maradjon sima a földön a  </w:t>
            </w:r>
          </w:p>
          <w:p w:rsidR="00DC0ED1" w:rsidRPr="00244979" w:rsidRDefault="00DC0ED1" w:rsidP="00DB7745">
            <w:pPr>
              <w:pStyle w:val="NoSpacing"/>
              <w:rPr>
                <w:rFonts w:ascii="Arial" w:hAnsi="Arial" w:cs="Arial"/>
                <w:b/>
                <w:color w:val="000000"/>
              </w:rPr>
            </w:pPr>
            <w:r w:rsidRPr="00244979">
              <w:rPr>
                <w:rFonts w:ascii="Arial" w:hAnsi="Arial" w:cs="Arial"/>
                <w:b/>
                <w:color w:val="000000"/>
              </w:rPr>
              <w:t xml:space="preserve">    következő 5. lépésnél. Ezért van szükség </w:t>
            </w:r>
          </w:p>
          <w:p w:rsidR="00DC0ED1" w:rsidRPr="00244979" w:rsidRDefault="00DC0ED1" w:rsidP="00DB7745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b/>
                <w:color w:val="000000"/>
              </w:rPr>
              <w:t xml:space="preserve">    1,5-2,0m távolságra a medence körül.</w:t>
            </w:r>
          </w:p>
          <w:p w:rsidR="00DC0ED1" w:rsidRPr="00244979" w:rsidRDefault="00DC0ED1" w:rsidP="00DB7745">
            <w:pPr>
              <w:pStyle w:val="NoSpacing"/>
              <w:rPr>
                <w:rFonts w:ascii="Arial" w:hAnsi="Arial" w:cs="Arial"/>
                <w:lang w:eastAsia="hu-HU"/>
              </w:rPr>
            </w:pPr>
          </w:p>
        </w:tc>
        <w:tc>
          <w:tcPr>
            <w:tcW w:w="3084" w:type="dxa"/>
          </w:tcPr>
          <w:p w:rsidR="00DC0ED1" w:rsidRPr="00244979" w:rsidRDefault="00DC0ED1" w:rsidP="002D30A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noProof/>
                <w:lang w:eastAsia="hu-HU"/>
              </w:rPr>
              <w:pict>
                <v:shape id="Kép 2" o:spid="_x0000_i1032" type="#_x0000_t75" style="width:146.25pt;height:106.5pt;visibility:visible">
                  <v:imagedata r:id="rId14" o:title=""/>
                </v:shape>
              </w:pict>
            </w:r>
          </w:p>
        </w:tc>
      </w:tr>
      <w:tr w:rsidR="00DC0ED1" w:rsidRPr="00244979" w:rsidTr="00244979">
        <w:tc>
          <w:tcPr>
            <w:tcW w:w="5844" w:type="dxa"/>
          </w:tcPr>
          <w:p w:rsidR="00DC0ED1" w:rsidRPr="00244979" w:rsidRDefault="00DC0ED1" w:rsidP="00B0098E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5.  Az U-alakú oldaltámasz tetején kettős gomb rugós </w:t>
            </w:r>
          </w:p>
          <w:p w:rsidR="00DC0ED1" w:rsidRPr="00244979" w:rsidRDefault="00DC0ED1" w:rsidP="00B0098E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betét van gyárilag beszerelve. Helyezze az ”A-B-C” </w:t>
            </w:r>
          </w:p>
          <w:p w:rsidR="00DC0ED1" w:rsidRPr="00244979" w:rsidRDefault="00DC0ED1" w:rsidP="00B0098E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rudak lyuknyílásaiba az oldaltámaszokat kézzel </w:t>
            </w:r>
          </w:p>
          <w:p w:rsidR="00DC0ED1" w:rsidRPr="00244979" w:rsidRDefault="00DC0ED1" w:rsidP="00B0098E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beillesztve.</w:t>
            </w:r>
          </w:p>
          <w:p w:rsidR="00DC0ED1" w:rsidRPr="00244979" w:rsidRDefault="00DC0ED1" w:rsidP="00206F0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Összeszorítva az alsó gombokat lehetővé válik a </w:t>
            </w:r>
          </w:p>
          <w:p w:rsidR="00DC0ED1" w:rsidRPr="00244979" w:rsidRDefault="00DC0ED1" w:rsidP="00206F0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rudakba való illesztés. Amikor az U-támasz a </w:t>
            </w:r>
          </w:p>
          <w:p w:rsidR="00DC0ED1" w:rsidRPr="00244979" w:rsidRDefault="00DC0ED1" w:rsidP="00206F0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fémrúdban benne van a gombokon engedje a </w:t>
            </w:r>
          </w:p>
          <w:p w:rsidR="00DC0ED1" w:rsidRPr="00244979" w:rsidRDefault="00DC0ED1" w:rsidP="00206F0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nyomást, lehetővé téve a támasznak a helyére </w:t>
            </w:r>
          </w:p>
          <w:p w:rsidR="00DC0ED1" w:rsidRPr="00244979" w:rsidRDefault="00DC0ED1" w:rsidP="00206F0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bepattanását. Ismételje valamennyi  oldaltámasszal </w:t>
            </w:r>
          </w:p>
          <w:p w:rsidR="00DC0ED1" w:rsidRPr="00244979" w:rsidRDefault="00DC0ED1" w:rsidP="00206F0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ugyanezt. </w:t>
            </w:r>
            <w:r w:rsidRPr="00244979">
              <w:rPr>
                <w:rFonts w:ascii="Arial" w:hAnsi="Arial" w:cs="Arial"/>
                <w:b/>
                <w:lang w:eastAsia="hu-HU"/>
              </w:rPr>
              <w:t>(lásd a 4.ábra)</w:t>
            </w:r>
          </w:p>
        </w:tc>
        <w:tc>
          <w:tcPr>
            <w:tcW w:w="3084" w:type="dxa"/>
          </w:tcPr>
          <w:p w:rsidR="00DC0ED1" w:rsidRPr="00244979" w:rsidRDefault="00DC0ED1" w:rsidP="002D30A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noProof/>
                <w:lang w:eastAsia="hu-HU"/>
              </w:rPr>
              <w:pict>
                <v:shape id="Kép 5" o:spid="_x0000_i1033" type="#_x0000_t75" style="width:154.5pt;height:163.5pt;visibility:visible">
                  <v:imagedata r:id="rId15" o:title=""/>
                </v:shape>
              </w:pict>
            </w:r>
          </w:p>
        </w:tc>
      </w:tr>
      <w:tr w:rsidR="00DC0ED1" w:rsidRPr="00244979" w:rsidTr="00244979">
        <w:tc>
          <w:tcPr>
            <w:tcW w:w="5844" w:type="dxa"/>
          </w:tcPr>
          <w:p w:rsidR="00DC0ED1" w:rsidRPr="00244979" w:rsidRDefault="00DC0ED1" w:rsidP="002D30A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6.  Tegye a csatlakozó rudakat a biztonsági pánt </w:t>
            </w:r>
          </w:p>
          <w:p w:rsidR="00DC0ED1" w:rsidRPr="00244979" w:rsidRDefault="00DC0ED1" w:rsidP="002D30A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 szabad nyílásába úgy , hogy csatlakoztassa a </w:t>
            </w:r>
          </w:p>
          <w:p w:rsidR="00DC0ED1" w:rsidRPr="00244979" w:rsidRDefault="00DC0ED1" w:rsidP="009F2801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 fólián lévő pántokkal. </w:t>
            </w:r>
            <w:r w:rsidRPr="00244979">
              <w:rPr>
                <w:rFonts w:ascii="Arial" w:hAnsi="Arial" w:cs="Arial"/>
                <w:b/>
                <w:lang w:eastAsia="hu-HU"/>
              </w:rPr>
              <w:t>(lásd az 5.ábra)</w:t>
            </w:r>
          </w:p>
        </w:tc>
        <w:tc>
          <w:tcPr>
            <w:tcW w:w="3084" w:type="dxa"/>
          </w:tcPr>
          <w:p w:rsidR="00DC0ED1" w:rsidRPr="00244979" w:rsidRDefault="00DC0ED1" w:rsidP="002D30A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noProof/>
                <w:lang w:eastAsia="hu-HU"/>
              </w:rPr>
              <w:pict>
                <v:shape id="Kép 8" o:spid="_x0000_i1034" type="#_x0000_t75" style="width:155.25pt;height:111.75pt;visibility:visible">
                  <v:imagedata r:id="rId16" o:title=""/>
                </v:shape>
              </w:pict>
            </w:r>
          </w:p>
        </w:tc>
      </w:tr>
    </w:tbl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E42A09">
      <w:pPr>
        <w:pStyle w:val="NoSpacing"/>
        <w:jc w:val="center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sz w:val="36"/>
          <w:szCs w:val="36"/>
        </w:rPr>
        <w:t>MEDENCE ÖSSZESZERELÉSE (folytatás)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8"/>
        <w:gridCol w:w="3510"/>
      </w:tblGrid>
      <w:tr w:rsidR="00DC0ED1" w:rsidRPr="00244979" w:rsidTr="00244979">
        <w:tc>
          <w:tcPr>
            <w:tcW w:w="5418" w:type="dxa"/>
          </w:tcPr>
          <w:p w:rsidR="00DC0ED1" w:rsidRPr="00244979" w:rsidRDefault="00DC0ED1" w:rsidP="00663294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7. Húzza ki az oldaltámasz alját úgy, hogy a fólia </w:t>
            </w:r>
          </w:p>
          <w:p w:rsidR="00DC0ED1" w:rsidRPr="00244979" w:rsidRDefault="00DC0ED1" w:rsidP="00663294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oldal hevedere feszes legyen. Ismételje meg az </w:t>
            </w:r>
          </w:p>
          <w:p w:rsidR="00DC0ED1" w:rsidRPr="00244979" w:rsidRDefault="00DC0ED1" w:rsidP="00663294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    összes támasznál. </w:t>
            </w:r>
            <w:r w:rsidRPr="00244979">
              <w:rPr>
                <w:rFonts w:ascii="Arial" w:hAnsi="Arial" w:cs="Arial"/>
                <w:b/>
                <w:lang w:eastAsia="hu-HU"/>
              </w:rPr>
              <w:t>(lásd a 6.ábra)</w:t>
            </w:r>
          </w:p>
        </w:tc>
        <w:tc>
          <w:tcPr>
            <w:tcW w:w="3510" w:type="dxa"/>
          </w:tcPr>
          <w:p w:rsidR="00DC0ED1" w:rsidRPr="00244979" w:rsidRDefault="00DC0ED1" w:rsidP="002D30A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noProof/>
                <w:lang w:eastAsia="hu-HU"/>
              </w:rPr>
              <w:pict>
                <v:shape id="Kép 14" o:spid="_x0000_i1035" type="#_x0000_t75" style="width:156pt;height:113.25pt;visibility:visible">
                  <v:imagedata r:id="rId17" o:title=""/>
                </v:shape>
              </w:pict>
            </w:r>
          </w:p>
        </w:tc>
      </w:tr>
      <w:tr w:rsidR="00DC0ED1" w:rsidRPr="00244979" w:rsidTr="00244979">
        <w:tc>
          <w:tcPr>
            <w:tcW w:w="5418" w:type="dxa"/>
          </w:tcPr>
          <w:p w:rsidR="00DC0ED1" w:rsidRPr="00244979" w:rsidRDefault="00DC0ED1" w:rsidP="00D626C3">
            <w:pPr>
              <w:pStyle w:val="NoSpacing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244979">
              <w:rPr>
                <w:rFonts w:ascii="Arial" w:hAnsi="Arial" w:cs="Arial"/>
                <w:lang w:eastAsia="hu-HU"/>
              </w:rPr>
              <w:t xml:space="preserve">8. </w:t>
            </w:r>
            <w:r w:rsidRPr="00244979">
              <w:rPr>
                <w:rFonts w:ascii="Arial" w:hAnsi="Arial" w:cs="Arial"/>
                <w:bCs/>
                <w:color w:val="000000"/>
                <w:lang w:eastAsia="hu-HU"/>
              </w:rPr>
              <w:t>Ha az alap nem beton (hanem aszfalt, gyep vagy</w:t>
            </w:r>
          </w:p>
          <w:p w:rsidR="00DC0ED1" w:rsidRPr="00244979" w:rsidRDefault="00DC0ED1" w:rsidP="00D626C3">
            <w:pPr>
              <w:pStyle w:val="NoSpacing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244979">
              <w:rPr>
                <w:rFonts w:ascii="Arial" w:hAnsi="Arial" w:cs="Arial"/>
                <w:bCs/>
                <w:color w:val="000000"/>
                <w:lang w:eastAsia="hu-HU"/>
              </w:rPr>
              <w:t xml:space="preserve">   föld) egy nyomáskezelt fát 38x38x3cm méretben </w:t>
            </w:r>
          </w:p>
          <w:p w:rsidR="00DC0ED1" w:rsidRPr="00244979" w:rsidRDefault="00DC0ED1" w:rsidP="00D626C3">
            <w:pPr>
              <w:pStyle w:val="NoSpacing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244979">
              <w:rPr>
                <w:rFonts w:ascii="Arial" w:hAnsi="Arial" w:cs="Arial"/>
                <w:bCs/>
                <w:color w:val="000000"/>
                <w:lang w:eastAsia="hu-HU"/>
              </w:rPr>
              <w:t xml:space="preserve">   kell az U-alakú oldaltámasz alá tenni egy szintben</w:t>
            </w:r>
          </w:p>
          <w:p w:rsidR="00DC0ED1" w:rsidRPr="00244979" w:rsidRDefault="00DC0ED1" w:rsidP="00D626C3">
            <w:pPr>
              <w:pStyle w:val="NoSpacing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244979">
              <w:rPr>
                <w:rFonts w:ascii="Arial" w:hAnsi="Arial" w:cs="Arial"/>
                <w:bCs/>
                <w:color w:val="000000"/>
                <w:lang w:eastAsia="hu-HU"/>
              </w:rPr>
              <w:t xml:space="preserve">   a talajjal. Az U-alakú oldaltámaszt a nyomáskezelt</w:t>
            </w:r>
          </w:p>
          <w:p w:rsidR="00DC0ED1" w:rsidRPr="00244979" w:rsidRDefault="00DC0ED1" w:rsidP="00D626C3">
            <w:pPr>
              <w:pStyle w:val="NoSpacing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244979">
              <w:rPr>
                <w:rFonts w:ascii="Arial" w:hAnsi="Arial" w:cs="Arial"/>
                <w:bCs/>
                <w:color w:val="000000"/>
                <w:lang w:eastAsia="hu-HU"/>
              </w:rPr>
              <w:t xml:space="preserve">   fa közepére, a szálirányra merőlegesen kell </w:t>
            </w:r>
          </w:p>
          <w:p w:rsidR="00DC0ED1" w:rsidRPr="00244979" w:rsidRDefault="00DC0ED1" w:rsidP="00D626C3">
            <w:pPr>
              <w:pStyle w:val="NoSpacing"/>
              <w:rPr>
                <w:rFonts w:ascii="Arial" w:hAnsi="Arial" w:cs="Arial"/>
                <w:bCs/>
                <w:color w:val="000000"/>
                <w:lang w:eastAsia="hu-HU"/>
              </w:rPr>
            </w:pPr>
            <w:r w:rsidRPr="00244979">
              <w:rPr>
                <w:rFonts w:ascii="Arial" w:hAnsi="Arial" w:cs="Arial"/>
                <w:bCs/>
                <w:color w:val="000000"/>
                <w:lang w:eastAsia="hu-HU"/>
              </w:rPr>
              <w:t xml:space="preserve">   elhelyezni. </w:t>
            </w:r>
            <w:r w:rsidRPr="00244979">
              <w:rPr>
                <w:rFonts w:ascii="Arial" w:hAnsi="Arial" w:cs="Arial"/>
                <w:b/>
                <w:bCs/>
                <w:color w:val="000000"/>
                <w:lang w:eastAsia="hu-HU"/>
              </w:rPr>
              <w:t>(lásd a 7.ábra)</w:t>
            </w:r>
          </w:p>
          <w:p w:rsidR="00DC0ED1" w:rsidRPr="00244979" w:rsidRDefault="00DC0ED1" w:rsidP="00D626C3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bCs/>
                <w:color w:val="000000"/>
                <w:lang w:eastAsia="hu-HU"/>
              </w:rPr>
              <w:t xml:space="preserve">     </w:t>
            </w:r>
          </w:p>
        </w:tc>
        <w:tc>
          <w:tcPr>
            <w:tcW w:w="3510" w:type="dxa"/>
          </w:tcPr>
          <w:p w:rsidR="00DC0ED1" w:rsidRPr="00244979" w:rsidRDefault="00DC0ED1" w:rsidP="002D30AB">
            <w:pPr>
              <w:pStyle w:val="NoSpacing"/>
              <w:rPr>
                <w:rFonts w:ascii="Arial" w:hAnsi="Arial" w:cs="Arial"/>
                <w:lang w:eastAsia="hu-HU"/>
              </w:rPr>
            </w:pPr>
            <w:r w:rsidRPr="00244979">
              <w:rPr>
                <w:rFonts w:ascii="Arial" w:hAnsi="Arial" w:cs="Arial"/>
                <w:noProof/>
                <w:lang w:eastAsia="hu-HU"/>
              </w:rPr>
              <w:pict>
                <v:shape id="Kép 17" o:spid="_x0000_i1036" type="#_x0000_t75" style="width:156.75pt;height:112.5pt;visibility:visible">
                  <v:imagedata r:id="rId18" o:title=""/>
                </v:shape>
              </w:pict>
            </w:r>
          </w:p>
        </w:tc>
      </w:tr>
    </w:tbl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9. Hajtsa ki a felső gyűrűt, hogy biztosan kívül legyen a medencefal vonalán és felfelé 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álljon. Fújja fel a felső gyűrűt tartva azt a medence közepénél középen egy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levegőpumpával.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b/>
          <w:lang w:eastAsia="hu-HU"/>
        </w:rPr>
      </w:pPr>
      <w:r w:rsidRPr="00511ACD">
        <w:rPr>
          <w:rFonts w:ascii="Arial" w:hAnsi="Arial" w:cs="Arial"/>
          <w:b/>
          <w:lang w:eastAsia="hu-HU"/>
        </w:rPr>
        <w:t xml:space="preserve">    FONTOS: kár megelőzése céljából, ne használjon nagynyomású 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    </w:t>
      </w:r>
      <w:r w:rsidRPr="00511ACD">
        <w:rPr>
          <w:rFonts w:ascii="Arial" w:hAnsi="Arial" w:cs="Arial"/>
          <w:b/>
          <w:lang w:eastAsia="hu-HU"/>
        </w:rPr>
        <w:t xml:space="preserve">légkompresszort. Ne fújja túl. Használjon Intex kézi pumpát (nem tartalmazza a </w:t>
      </w:r>
    </w:p>
    <w:p w:rsidR="00DC0ED1" w:rsidRPr="00511ACD" w:rsidRDefault="00DC0ED1" w:rsidP="002D30AB">
      <w:pPr>
        <w:pStyle w:val="NoSpacing"/>
        <w:ind w:left="360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    </w:t>
      </w:r>
      <w:r w:rsidRPr="00511ACD">
        <w:rPr>
          <w:rFonts w:ascii="Arial" w:hAnsi="Arial" w:cs="Arial"/>
          <w:b/>
          <w:lang w:eastAsia="hu-HU"/>
        </w:rPr>
        <w:t>csomag)</w:t>
      </w: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2D30AB">
      <w:pPr>
        <w:pStyle w:val="NoSpacing"/>
        <w:ind w:left="360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7F547A">
      <w:pPr>
        <w:pStyle w:val="NoSpacing"/>
        <w:jc w:val="center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sz w:val="36"/>
          <w:szCs w:val="36"/>
        </w:rPr>
        <w:t>FONTOS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  <w:t>A felső gyűrű megfelelő felfújása.</w:t>
      </w:r>
    </w:p>
    <w:p w:rsidR="00DC0ED1" w:rsidRDefault="00DC0ED1" w:rsidP="007F547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hu-HU"/>
        </w:rPr>
        <w:tab/>
      </w:r>
      <w:r>
        <w:rPr>
          <w:rStyle w:val="hps"/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7F547A">
        <w:rPr>
          <w:rStyle w:val="hps"/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környezeti</w:t>
      </w:r>
      <w:r>
        <w:rPr>
          <w:rFonts w:ascii="Arial" w:hAnsi="Arial" w:cs="Arial"/>
          <w:color w:val="000000"/>
        </w:rPr>
        <w:t xml:space="preserve"> levegő </w:t>
      </w:r>
      <w:r>
        <w:rPr>
          <w:rStyle w:val="hps"/>
          <w:rFonts w:ascii="Arial" w:hAnsi="Arial" w:cs="Arial"/>
          <w:color w:val="000000"/>
        </w:rPr>
        <w:t>és a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víz</w:t>
      </w:r>
      <w:r w:rsidRPr="007F547A">
        <w:rPr>
          <w:rStyle w:val="hps"/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 xml:space="preserve">hőmérséklete 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hatással van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felső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gyűrű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belső</w:t>
      </w:r>
      <w:r>
        <w:rPr>
          <w:rFonts w:ascii="Arial" w:hAnsi="Arial" w:cs="Arial"/>
          <w:color w:val="000000"/>
        </w:rPr>
        <w:br/>
      </w:r>
      <w:r>
        <w:rPr>
          <w:rStyle w:val="hps"/>
          <w:rFonts w:ascii="Arial" w:hAnsi="Arial" w:cs="Arial"/>
          <w:color w:val="000000"/>
        </w:rPr>
        <w:t xml:space="preserve">            nyomására</w:t>
      </w:r>
      <w:r>
        <w:rPr>
          <w:rFonts w:ascii="Arial" w:hAnsi="Arial" w:cs="Arial"/>
          <w:color w:val="000000"/>
        </w:rPr>
        <w:t>.</w:t>
      </w:r>
    </w:p>
    <w:p w:rsidR="00DC0ED1" w:rsidRDefault="00DC0ED1" w:rsidP="007F547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A megfelelő felfújás fenntartására a legjobb megoldás tágulási teret hagyni a déli nap</w:t>
      </w:r>
    </w:p>
    <w:p w:rsidR="00DC0ED1" w:rsidRDefault="00DC0ED1" w:rsidP="007F547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által felmelegített levegőtágulásnak. Nagyon forró időjárás mellett ellenőrizze a </w:t>
      </w:r>
    </w:p>
    <w:p w:rsidR="00DC0ED1" w:rsidRDefault="00DC0ED1" w:rsidP="007F547A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gyűrűt, hogy a károsodás elkerülése végett nem kell-e levegőt kiengedni belőle.</w:t>
      </w:r>
    </w:p>
    <w:p w:rsidR="00DC0ED1" w:rsidRDefault="00DC0ED1" w:rsidP="007F547A">
      <w:pPr>
        <w:pStyle w:val="NoSpacing"/>
        <w:rPr>
          <w:rFonts w:ascii="Arial" w:hAnsi="Arial" w:cs="Arial"/>
          <w:color w:val="000000"/>
        </w:rPr>
      </w:pPr>
    </w:p>
    <w:p w:rsidR="00DC0ED1" w:rsidRDefault="00DC0ED1" w:rsidP="007F547A">
      <w:pPr>
        <w:pStyle w:val="NoSpacing"/>
        <w:rPr>
          <w:rFonts w:ascii="Arial" w:hAnsi="Arial" w:cs="Arial"/>
          <w:b/>
          <w:color w:val="000000"/>
        </w:rPr>
      </w:pPr>
      <w:r w:rsidRPr="00254213">
        <w:rPr>
          <w:rFonts w:ascii="Arial" w:hAnsi="Arial" w:cs="Arial"/>
          <w:b/>
          <w:color w:val="000000"/>
        </w:rPr>
        <w:tab/>
        <w:t>Az Intex, a meghatalmazott képviselői vagy alkalmazottai semmilyen esetben</w:t>
      </w:r>
    </w:p>
    <w:p w:rsidR="00DC0ED1" w:rsidRDefault="00DC0ED1" w:rsidP="007F547A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Pr="00254213">
        <w:rPr>
          <w:rFonts w:ascii="Arial" w:hAnsi="Arial" w:cs="Arial"/>
          <w:b/>
          <w:color w:val="000000"/>
        </w:rPr>
        <w:t xml:space="preserve">sem felelősek az olyan károkért, mint például a pici lyukak, a felső gyűrű </w:t>
      </w:r>
    </w:p>
    <w:p w:rsidR="00DC0ED1" w:rsidRDefault="00DC0ED1" w:rsidP="007F547A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Pr="00254213">
        <w:rPr>
          <w:rFonts w:ascii="Arial" w:hAnsi="Arial" w:cs="Arial"/>
          <w:b/>
          <w:color w:val="000000"/>
        </w:rPr>
        <w:t xml:space="preserve">felfújásának gondatlanságából származó visszaélések és hanyagság, vagy </w:t>
      </w:r>
    </w:p>
    <w:p w:rsidR="00DC0ED1" w:rsidRPr="00254213" w:rsidRDefault="00DC0ED1" w:rsidP="007F547A">
      <w:pPr>
        <w:pStyle w:val="NoSpacing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Pr="00254213">
        <w:rPr>
          <w:rFonts w:ascii="Arial" w:hAnsi="Arial" w:cs="Arial"/>
          <w:b/>
          <w:color w:val="000000"/>
        </w:rPr>
        <w:t>külső erőbehatások.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42A09">
      <w:pPr>
        <w:pStyle w:val="NoSpacing"/>
        <w:jc w:val="center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b/>
          <w:sz w:val="36"/>
          <w:szCs w:val="36"/>
        </w:rPr>
        <w:t>MEDENCE ÖSSZESZERELÉSE (folytatás)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10.   Mielőtt a medencét vízzel feltölti, ellenőrizze: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  <w:t>- Minden U-alakú oldaltámasz (12) egyenesek és a helyükön vannak;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  <w:t>- Minden biztonsági pánt (9) az U-alakú oldaltámasz (12) közepén van;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  <w:t>- A fólia pántok a medence aljától megfeszítve vannak és a földön egyenesen</w:t>
      </w:r>
    </w:p>
    <w:p w:rsidR="00DC0ED1" w:rsidRDefault="00DC0ED1" w:rsidP="00D7360F">
      <w:pPr>
        <w:pStyle w:val="NoSpacing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fekszenek a biztonsági pánttal (9) együtt;</w:t>
      </w:r>
    </w:p>
    <w:p w:rsidR="00DC0ED1" w:rsidRDefault="00DC0ED1" w:rsidP="00D7360F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  <w:t>-A leeresztő dugó a medencében zárva van és kívül a leeresztő sapka szorosan</w:t>
      </w:r>
    </w:p>
    <w:p w:rsidR="00DC0ED1" w:rsidRDefault="00DC0ED1" w:rsidP="00D7360F">
      <w:pPr>
        <w:pStyle w:val="NoSpacing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becsavarva van;</w:t>
      </w:r>
    </w:p>
    <w:p w:rsidR="00DC0ED1" w:rsidRDefault="00DC0ED1" w:rsidP="00D7360F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D7360F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ab/>
        <w:t xml:space="preserve">Töltsön a medencébe nem több, mint  3cm magasságban vizet; megvizsgálva van-e </w:t>
      </w:r>
    </w:p>
    <w:p w:rsidR="00DC0ED1" w:rsidRDefault="00DC0ED1" w:rsidP="007B7D44">
      <w:pPr>
        <w:pStyle w:val="NoSpacing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leejtés a vízszintben. </w:t>
      </w:r>
    </w:p>
    <w:p w:rsidR="00DC0ED1" w:rsidRPr="00E27772" w:rsidRDefault="00DC0ED1" w:rsidP="007B7D44">
      <w:pPr>
        <w:pStyle w:val="NoSpacing"/>
        <w:ind w:firstLine="708"/>
        <w:rPr>
          <w:rFonts w:ascii="Arial" w:hAnsi="Arial" w:cs="Arial"/>
          <w:b/>
          <w:lang w:eastAsia="hu-HU"/>
        </w:rPr>
      </w:pPr>
      <w:r w:rsidRPr="00E27772">
        <w:rPr>
          <w:rFonts w:ascii="Arial" w:hAnsi="Arial" w:cs="Arial"/>
          <w:b/>
          <w:lang w:eastAsia="hu-HU"/>
        </w:rPr>
        <w:t xml:space="preserve">FONTOS: ha a medencében a víz az egyik oldalra folyik , nincs a medence </w:t>
      </w:r>
    </w:p>
    <w:p w:rsidR="00DC0ED1" w:rsidRPr="00E27772" w:rsidRDefault="00DC0ED1" w:rsidP="007B7D44">
      <w:pPr>
        <w:pStyle w:val="NoSpacing"/>
        <w:ind w:firstLine="708"/>
        <w:rPr>
          <w:rFonts w:ascii="Arial" w:hAnsi="Arial" w:cs="Arial"/>
          <w:b/>
          <w:lang w:eastAsia="hu-HU"/>
        </w:rPr>
      </w:pPr>
      <w:r w:rsidRPr="00E27772">
        <w:rPr>
          <w:rFonts w:ascii="Arial" w:hAnsi="Arial" w:cs="Arial"/>
          <w:b/>
          <w:lang w:eastAsia="hu-HU"/>
        </w:rPr>
        <w:t xml:space="preserve">vízszintben. A nem vízszintben felállított medence eredményezhet az oldalfalon </w:t>
      </w:r>
    </w:p>
    <w:p w:rsidR="00DC0ED1" w:rsidRPr="00E27772" w:rsidRDefault="00DC0ED1" w:rsidP="007B7D44">
      <w:pPr>
        <w:pStyle w:val="NoSpacing"/>
        <w:ind w:firstLine="708"/>
        <w:rPr>
          <w:rFonts w:ascii="Arial" w:hAnsi="Arial" w:cs="Arial"/>
          <w:b/>
          <w:lang w:eastAsia="hu-HU"/>
        </w:rPr>
      </w:pPr>
      <w:r w:rsidRPr="00E27772">
        <w:rPr>
          <w:rFonts w:ascii="Arial" w:hAnsi="Arial" w:cs="Arial"/>
          <w:b/>
          <w:lang w:eastAsia="hu-HU"/>
        </w:rPr>
        <w:t xml:space="preserve">kidudorodást. Ha a medence nincs teljesen szintben, le kell engedje a vizet, </w:t>
      </w:r>
    </w:p>
    <w:p w:rsidR="00DC0ED1" w:rsidRPr="00E27772" w:rsidRDefault="00DC0ED1" w:rsidP="007B7D44">
      <w:pPr>
        <w:pStyle w:val="NoSpacing"/>
        <w:ind w:firstLine="708"/>
        <w:rPr>
          <w:rFonts w:ascii="Arial" w:hAnsi="Arial" w:cs="Arial"/>
          <w:b/>
          <w:lang w:eastAsia="hu-HU"/>
        </w:rPr>
      </w:pPr>
      <w:r w:rsidRPr="00E27772">
        <w:rPr>
          <w:rFonts w:ascii="Arial" w:hAnsi="Arial" w:cs="Arial"/>
          <w:b/>
          <w:lang w:eastAsia="hu-HU"/>
        </w:rPr>
        <w:t>szinteznie</w:t>
      </w:r>
      <w:r>
        <w:rPr>
          <w:rFonts w:ascii="Arial" w:hAnsi="Arial" w:cs="Arial"/>
          <w:b/>
          <w:lang w:eastAsia="hu-HU"/>
        </w:rPr>
        <w:t xml:space="preserve"> kell</w:t>
      </w:r>
      <w:r w:rsidRPr="00E27772">
        <w:rPr>
          <w:rFonts w:ascii="Arial" w:hAnsi="Arial" w:cs="Arial"/>
          <w:b/>
          <w:lang w:eastAsia="hu-HU"/>
        </w:rPr>
        <w:t xml:space="preserve"> az aljzatot és aztán újra tölteni a medencét.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27772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   -Kezdje kisimítani a ráncokat a medence alján úgy, hogy a medence alját az </w:t>
      </w:r>
    </w:p>
    <w:p w:rsidR="00DC0ED1" w:rsidRDefault="00DC0ED1" w:rsidP="00EE6851">
      <w:pPr>
        <w:pStyle w:val="NoSpacing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oldalfalnál kifelé nyomja vagy (kültéri medence esetén) fogja meg a medence alját és </w:t>
      </w:r>
    </w:p>
    <w:p w:rsidR="00DC0ED1" w:rsidRDefault="00DC0ED1" w:rsidP="00EE6851">
      <w:pPr>
        <w:pStyle w:val="NoSpacing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húzza kifelé. Ha a földre fektetett védőponyva a ráncosodás oka, akkor két személy </w:t>
      </w:r>
    </w:p>
    <w:p w:rsidR="00DC0ED1" w:rsidRDefault="00DC0ED1" w:rsidP="00EE6851">
      <w:pPr>
        <w:pStyle w:val="NoSpacing"/>
        <w:ind w:firstLine="708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egymással szemben húzza meg a ponyvát addig, míg a ráncok el nem tűnnek.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11.    A medence fóliafalak emelkednek miközben töltődik a medence, a víz emeli a felfújt </w:t>
      </w:r>
    </w:p>
    <w:p w:rsidR="00DC0ED1" w:rsidRDefault="00DC0ED1" w:rsidP="00B951D7">
      <w:pPr>
        <w:pStyle w:val="NoSpacing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         gyűrű alját.</w:t>
      </w:r>
    </w:p>
    <w:p w:rsidR="00DC0ED1" w:rsidRDefault="00DC0ED1" w:rsidP="00EF7468">
      <w:pPr>
        <w:pStyle w:val="NoSpacing"/>
        <w:rPr>
          <w:rFonts w:ascii="Arial" w:hAnsi="Arial" w:cs="Arial"/>
          <w:b/>
          <w:lang w:eastAsia="hu-HU"/>
        </w:rPr>
      </w:pPr>
      <w:r w:rsidRPr="00B951D7">
        <w:rPr>
          <w:rFonts w:ascii="Arial" w:hAnsi="Arial" w:cs="Arial"/>
          <w:b/>
          <w:lang w:eastAsia="hu-HU"/>
        </w:rPr>
        <w:t xml:space="preserve">         FONTOS. miközben tölti a medencét vízzel, ellenőrizze folyamatosan a teljes </w:t>
      </w:r>
    </w:p>
    <w:p w:rsidR="00DC0ED1" w:rsidRDefault="00DC0ED1" w:rsidP="00EF7468">
      <w:pPr>
        <w:pStyle w:val="NoSpacing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         </w:t>
      </w:r>
      <w:r w:rsidRPr="00B951D7">
        <w:rPr>
          <w:rFonts w:ascii="Arial" w:hAnsi="Arial" w:cs="Arial"/>
          <w:b/>
          <w:lang w:eastAsia="hu-HU"/>
        </w:rPr>
        <w:t xml:space="preserve">feltöltésig  az U-oldaltámaszokat (12), hogy biztosítva legyen a jó igazodás a </w:t>
      </w:r>
    </w:p>
    <w:p w:rsidR="00DC0ED1" w:rsidRPr="00B951D7" w:rsidRDefault="00DC0ED1" w:rsidP="00EF7468">
      <w:pPr>
        <w:pStyle w:val="NoSpacing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 xml:space="preserve">         </w:t>
      </w:r>
      <w:r w:rsidRPr="00B951D7">
        <w:rPr>
          <w:rFonts w:ascii="Arial" w:hAnsi="Arial" w:cs="Arial"/>
          <w:b/>
          <w:lang w:eastAsia="hu-HU"/>
        </w:rPr>
        <w:t>felső v</w:t>
      </w:r>
      <w:r>
        <w:rPr>
          <w:rFonts w:ascii="Arial" w:hAnsi="Arial" w:cs="Arial"/>
          <w:b/>
          <w:lang w:eastAsia="hu-HU"/>
        </w:rPr>
        <w:t>í</w:t>
      </w:r>
      <w:r w:rsidRPr="00B951D7">
        <w:rPr>
          <w:rFonts w:ascii="Arial" w:hAnsi="Arial" w:cs="Arial"/>
          <w:b/>
          <w:lang w:eastAsia="hu-HU"/>
        </w:rPr>
        <w:t>zszintes  rudakhoz.</w:t>
      </w: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EF7468">
      <w:pPr>
        <w:pStyle w:val="NoSpacing"/>
        <w:rPr>
          <w:rFonts w:ascii="Arial" w:hAnsi="Arial" w:cs="Arial"/>
          <w:lang w:eastAsia="hu-HU"/>
        </w:rPr>
      </w:pPr>
    </w:p>
    <w:p w:rsidR="00DC0ED1" w:rsidRPr="00EF7468" w:rsidRDefault="00DC0ED1" w:rsidP="00EF7468">
      <w:pPr>
        <w:pStyle w:val="NoSpacing"/>
        <w:jc w:val="center"/>
        <w:rPr>
          <w:rFonts w:ascii="Arial" w:hAnsi="Arial" w:cs="Arial"/>
          <w:b/>
          <w:sz w:val="32"/>
          <w:szCs w:val="32"/>
          <w:lang w:eastAsia="hu-HU"/>
        </w:rPr>
      </w:pPr>
      <w:r w:rsidRPr="00EF7468">
        <w:rPr>
          <w:rFonts w:ascii="Arial" w:hAnsi="Arial" w:cs="Arial"/>
          <w:b/>
          <w:sz w:val="32"/>
          <w:szCs w:val="32"/>
          <w:lang w:eastAsia="hu-HU"/>
        </w:rPr>
        <w:t>FONTOS</w:t>
      </w:r>
    </w:p>
    <w:p w:rsidR="00DC0ED1" w:rsidRDefault="00DC0ED1" w:rsidP="001C6C3D">
      <w:pPr>
        <w:pStyle w:val="NoSpacing"/>
        <w:rPr>
          <w:rFonts w:ascii="Arial" w:hAnsi="Arial" w:cs="Arial"/>
          <w:lang w:eastAsia="hu-HU"/>
        </w:rPr>
      </w:pPr>
    </w:p>
    <w:p w:rsidR="00DC0ED1" w:rsidRPr="00632AD2" w:rsidRDefault="00DC0ED1" w:rsidP="001C6C3D">
      <w:pPr>
        <w:pStyle w:val="NoSpacing"/>
        <w:rPr>
          <w:rFonts w:ascii="Arial" w:hAnsi="Arial" w:cs="Arial"/>
          <w:b/>
          <w:lang w:eastAsia="hu-HU"/>
        </w:rPr>
      </w:pPr>
      <w:r w:rsidRPr="00632AD2">
        <w:rPr>
          <w:rFonts w:ascii="Arial" w:hAnsi="Arial" w:cs="Arial"/>
          <w:b/>
          <w:lang w:eastAsia="hu-HU"/>
        </w:rPr>
        <w:t>Mielőtt bárki is használná a medencét, a család üljön össze. Foglalják maguknak össze a legfontosabb minimálisan betartandó biztonsági szabályokat és vizi biztonsági információkat ,amelyet ebben az utasításban megtaláltak. Vizsgálja felül ezeket a szabályokat rendszeresen és minden használóval, a vendégekkel is ismertesse.</w:t>
      </w:r>
    </w:p>
    <w:p w:rsidR="00DC0ED1" w:rsidRDefault="00DC0ED1" w:rsidP="00CE0B70">
      <w:pPr>
        <w:pStyle w:val="NoSpacing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116BF2">
      <w:pPr>
        <w:pStyle w:val="NoSpacing"/>
        <w:jc w:val="center"/>
        <w:rPr>
          <w:rFonts w:ascii="Arial" w:hAnsi="Arial" w:cs="Arial"/>
          <w:lang w:eastAsia="hu-HU"/>
        </w:rPr>
      </w:pPr>
    </w:p>
    <w:p w:rsidR="00DC0ED1" w:rsidRDefault="00DC0ED1" w:rsidP="00CE0B70">
      <w:pPr>
        <w:pStyle w:val="NoSpacing"/>
        <w:rPr>
          <w:rFonts w:ascii="Arial" w:hAnsi="Arial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7403"/>
      </w:tblGrid>
      <w:tr w:rsidR="00DC0ED1" w:rsidRPr="00244979" w:rsidTr="00244979">
        <w:tc>
          <w:tcPr>
            <w:tcW w:w="1834" w:type="dxa"/>
          </w:tcPr>
          <w:p w:rsidR="00DC0ED1" w:rsidRPr="00244979" w:rsidRDefault="00DC0ED1" w:rsidP="00CE0B70">
            <w:pPr>
              <w:pStyle w:val="NoSpacing"/>
              <w:rPr>
                <w:rFonts w:ascii="Arial" w:hAnsi="Arial" w:cs="Arial"/>
                <w:b/>
                <w:sz w:val="32"/>
                <w:szCs w:val="32"/>
                <w:lang w:eastAsia="hu-HU"/>
              </w:rPr>
            </w:pPr>
            <w:r w:rsidRPr="00244979">
              <w:rPr>
                <w:rFonts w:ascii="Arial" w:hAnsi="Arial" w:cs="Arial"/>
                <w:b/>
                <w:sz w:val="32"/>
                <w:szCs w:val="32"/>
                <w:lang w:eastAsia="hu-HU"/>
              </w:rPr>
              <w:t>VIGYÁZAT</w:t>
            </w:r>
          </w:p>
        </w:tc>
        <w:tc>
          <w:tcPr>
            <w:tcW w:w="7403" w:type="dxa"/>
          </w:tcPr>
          <w:p w:rsidR="00DC0ED1" w:rsidRPr="00244979" w:rsidRDefault="00DC0ED1" w:rsidP="009D7830">
            <w:pPr>
              <w:pStyle w:val="NoSpacing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244979">
              <w:rPr>
                <w:rFonts w:ascii="Arial" w:hAnsi="Arial" w:cs="Arial"/>
                <w:sz w:val="20"/>
                <w:szCs w:val="20"/>
                <w:lang w:eastAsia="hu-HU"/>
              </w:rPr>
              <w:t xml:space="preserve">MINDIG KÖVESSE A VEGYSZERGYÁRTÓK UTASÍTÁSAIT AZ EGÉSZSÉGRE ÉS VESZÉLYEKRE VALÓ FIGYELMEZTETÉSEIT </w:t>
            </w:r>
          </w:p>
        </w:tc>
      </w:tr>
    </w:tbl>
    <w:p w:rsidR="00DC0ED1" w:rsidRDefault="00DC0ED1" w:rsidP="00CE0B70">
      <w:pPr>
        <w:pStyle w:val="NoSpacing"/>
        <w:rPr>
          <w:lang w:eastAsia="hu-HU"/>
        </w:rPr>
      </w:pPr>
    </w:p>
    <w:p w:rsidR="00DC0ED1" w:rsidRPr="00A97027" w:rsidRDefault="00DC0ED1" w:rsidP="00CE0B70">
      <w:pPr>
        <w:pStyle w:val="NoSpacing"/>
        <w:rPr>
          <w:rFonts w:ascii="Arial" w:hAnsi="Arial" w:cs="Arial"/>
          <w:b/>
          <w:sz w:val="20"/>
          <w:szCs w:val="20"/>
          <w:lang w:eastAsia="hu-HU"/>
        </w:rPr>
      </w:pPr>
      <w:r w:rsidRPr="00A97027">
        <w:rPr>
          <w:rFonts w:ascii="Arial" w:hAnsi="Arial" w:cs="Arial"/>
          <w:b/>
          <w:sz w:val="20"/>
          <w:szCs w:val="20"/>
          <w:lang w:eastAsia="hu-HU"/>
        </w:rPr>
        <w:t>Ne tegyen vegyszert a medencébe, ha vannak benne</w:t>
      </w:r>
      <w:r>
        <w:rPr>
          <w:rFonts w:ascii="Arial" w:hAnsi="Arial" w:cs="Arial"/>
          <w:b/>
          <w:sz w:val="20"/>
          <w:szCs w:val="20"/>
          <w:lang w:eastAsia="hu-HU"/>
        </w:rPr>
        <w:t>, mert</w:t>
      </w:r>
      <w:r w:rsidRPr="00A97027">
        <w:rPr>
          <w:rFonts w:ascii="Arial" w:hAnsi="Arial" w:cs="Arial"/>
          <w:b/>
          <w:sz w:val="20"/>
          <w:szCs w:val="20"/>
          <w:lang w:eastAsia="hu-HU"/>
        </w:rPr>
        <w:t xml:space="preserve"> bőr és szem irritációt okozhat. </w:t>
      </w:r>
    </w:p>
    <w:p w:rsidR="00DC0ED1" w:rsidRDefault="00DC0ED1" w:rsidP="00F7601F">
      <w:pPr>
        <w:pStyle w:val="NoSpacing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 xml:space="preserve">Koncentrált klór károsíthatja a medence fóliát. Az Intex Ltd., a vele kapcsolatban álló vállalatok, a meghatalmazott ügynökei, a szolgáltatási központjai, kiskereskedők vagy alkalmazottai nem vállalnak felelőséget a vevő vagy más fél  medencével kapcsolatos vesztességeire, a vegyszerekre vagy a vízkárokra. </w:t>
      </w:r>
      <w:r w:rsidRPr="00F7601F">
        <w:rPr>
          <w:rFonts w:ascii="Arial" w:hAnsi="Arial" w:cs="Arial"/>
          <w:b/>
          <w:sz w:val="20"/>
          <w:szCs w:val="20"/>
          <w:lang w:eastAsia="hu-HU"/>
        </w:rPr>
        <w:t>Tartson tartalék szűrőt. Cserélje a patronokat kéthetente.</w:t>
      </w:r>
      <w:r>
        <w:rPr>
          <w:rFonts w:ascii="Arial" w:hAnsi="Arial" w:cs="Arial"/>
          <w:b/>
          <w:sz w:val="20"/>
          <w:szCs w:val="20"/>
          <w:lang w:eastAsia="hu-HU"/>
        </w:rPr>
        <w:t xml:space="preserve"> </w:t>
      </w:r>
      <w:r>
        <w:rPr>
          <w:rFonts w:ascii="Arial" w:hAnsi="Arial" w:cs="Arial"/>
          <w:sz w:val="20"/>
          <w:szCs w:val="20"/>
          <w:lang w:eastAsia="hu-HU"/>
        </w:rPr>
        <w:t>Ajánljuk, hogy Intex Krystal Clear szivattyút használjon a föld feletti medencékhez.</w:t>
      </w:r>
    </w:p>
    <w:p w:rsidR="00DC0ED1" w:rsidRDefault="00DC0ED1" w:rsidP="00F7601F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DC0ED1" w:rsidRPr="00035B9D" w:rsidRDefault="00DC0ED1" w:rsidP="00F7601F">
      <w:pPr>
        <w:pStyle w:val="NoSpacing"/>
        <w:rPr>
          <w:rFonts w:ascii="Arial" w:hAnsi="Arial" w:cs="Arial"/>
          <w:b/>
          <w:sz w:val="20"/>
          <w:szCs w:val="20"/>
          <w:lang w:eastAsia="hu-HU"/>
        </w:rPr>
      </w:pPr>
      <w:r w:rsidRPr="00035B9D">
        <w:rPr>
          <w:rFonts w:ascii="Arial" w:hAnsi="Arial" w:cs="Arial"/>
          <w:b/>
          <w:sz w:val="20"/>
          <w:szCs w:val="20"/>
          <w:lang w:eastAsia="hu-HU"/>
        </w:rPr>
        <w:t>A TÚL SOK ESŐ: a medence túltöltésének elkerülése érdekében azonnali esővíz elvezetés szükséges, hogy a vízszint a maximumnál ne legyen nagyobb.</w:t>
      </w:r>
    </w:p>
    <w:p w:rsidR="00DC0ED1" w:rsidRPr="00035B9D" w:rsidRDefault="00DC0ED1" w:rsidP="00F7601F">
      <w:pPr>
        <w:pStyle w:val="NoSpacing"/>
        <w:rPr>
          <w:rFonts w:ascii="Arial" w:hAnsi="Arial" w:cs="Arial"/>
          <w:b/>
          <w:lang w:eastAsia="hu-HU"/>
        </w:rPr>
      </w:pPr>
      <w:r w:rsidRPr="00035B9D">
        <w:rPr>
          <w:rFonts w:ascii="Arial" w:hAnsi="Arial" w:cs="Arial"/>
          <w:b/>
          <w:lang w:eastAsia="hu-HU"/>
        </w:rPr>
        <w:t>Hogyan ürítse le a medencéjét a hosszútávú tárolásra</w:t>
      </w:r>
    </w:p>
    <w:p w:rsidR="00DC0ED1" w:rsidRDefault="00DC0ED1" w:rsidP="00035B9D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Járjon utána a helyi előírásoknak a medencevíz kezelésére (ürítés) vonatkozóan.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 w:rsidRPr="00DB3671">
        <w:rPr>
          <w:rFonts w:ascii="Arial" w:hAnsi="Arial" w:cs="Arial"/>
          <w:sz w:val="20"/>
          <w:szCs w:val="20"/>
          <w:lang w:eastAsia="hu-HU"/>
        </w:rPr>
        <w:t xml:space="preserve">Győződjön meg arról, hogy a medencében lévő leeresztő dugó </w:t>
      </w:r>
      <w:r>
        <w:rPr>
          <w:rFonts w:ascii="Arial" w:hAnsi="Arial" w:cs="Arial"/>
          <w:sz w:val="20"/>
          <w:szCs w:val="20"/>
          <w:lang w:eastAsia="hu-HU"/>
        </w:rPr>
        <w:t>csatlakoztatva van-e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Vegye le a kupakot a leeresztőről a medence külső falánál.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Csatolja az anya végénél a kerti tömlőt a leeresztő csatlakozóhoz (8).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Helyezze a tömlő másik végét egy olyan területre, ahol a víz biztonságosan elszivárog, a háztól és szomszédtól távol van.</w:t>
      </w:r>
    </w:p>
    <w:p w:rsidR="00DC0ED1" w:rsidRPr="00F5736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b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 xml:space="preserve">Csatlakoztassa a csatorna csatlakozót a leeresztő szelephez. </w:t>
      </w:r>
      <w:r w:rsidRPr="00F57361">
        <w:rPr>
          <w:rFonts w:ascii="Arial" w:hAnsi="Arial" w:cs="Arial"/>
          <w:b/>
          <w:sz w:val="20"/>
          <w:szCs w:val="20"/>
          <w:lang w:eastAsia="hu-HU"/>
        </w:rPr>
        <w:t>MEGJEGYZÉS: a leeresztő csatlakozó nyomni fogja a leeresztő dugót, ami kinyilik és a víz azonnal kezd kifolyni.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Amikor a víz elvezetés megáll, felemelkedik a medence ellenkezó oldala, mint ahol a leeresztő van, és így a maradék víz is kilyik a medencéből.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Húzza ki a tömlőt és az adaptert, ha készen van.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Helyezze vissza a dugót a leeresztő szelepbe a medencében.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Tegye a leeresztő védősapkát kivülről a helyére.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 szerelési utasítás fordított módján távolítsa el a csatlakozó részeket.</w:t>
      </w:r>
    </w:p>
    <w:p w:rsidR="00DC0ED1" w:rsidRPr="00D6336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Style w:val="hps"/>
          <w:rFonts w:ascii="Arial" w:hAnsi="Arial" w:cs="Arial"/>
          <w:color w:val="000000"/>
        </w:rPr>
        <w:t>Győződjön meg arról</w:t>
      </w:r>
      <w:r>
        <w:rPr>
          <w:rFonts w:ascii="Arial" w:hAnsi="Arial" w:cs="Arial"/>
          <w:color w:val="000000"/>
        </w:rPr>
        <w:t xml:space="preserve">, hogy </w:t>
      </w:r>
      <w:r>
        <w:rPr>
          <w:rStyle w:val="hps"/>
          <w:rFonts w:ascii="Arial" w:hAnsi="Arial" w:cs="Arial"/>
          <w:color w:val="000000"/>
        </w:rPr>
        <w:t>a medence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és minden alkatrésze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teljesen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száraz</w:t>
      </w:r>
      <w:r>
        <w:rPr>
          <w:rFonts w:ascii="Arial" w:hAnsi="Arial" w:cs="Arial"/>
          <w:color w:val="000000"/>
        </w:rPr>
        <w:t xml:space="preserve"> </w:t>
      </w:r>
      <w:r>
        <w:rPr>
          <w:rStyle w:val="hps"/>
          <w:rFonts w:ascii="Arial" w:hAnsi="Arial" w:cs="Arial"/>
          <w:color w:val="000000"/>
        </w:rPr>
        <w:t>tárolás előtt</w:t>
      </w:r>
      <w:r>
        <w:rPr>
          <w:rFonts w:ascii="Arial" w:hAnsi="Arial" w:cs="Arial"/>
          <w:color w:val="000000"/>
        </w:rPr>
        <w:t xml:space="preserve">. A napon hagyjuk egy órát száradni azután hajtogassuk össze. </w:t>
      </w:r>
      <w:r w:rsidRPr="009F2801">
        <w:rPr>
          <w:rFonts w:ascii="Arial" w:hAnsi="Arial" w:cs="Arial"/>
          <w:b/>
          <w:color w:val="000000"/>
        </w:rPr>
        <w:t>(lásd 8.ábra</w:t>
      </w:r>
      <w:r>
        <w:rPr>
          <w:rFonts w:ascii="Arial" w:hAnsi="Arial" w:cs="Arial"/>
          <w:color w:val="000000"/>
        </w:rPr>
        <w:t>). Szórja mega fólia felületét hintőporral, hogy az összetapadást meggátolja és a maradék nedvességet felszívja.</w:t>
      </w:r>
    </w:p>
    <w:p w:rsidR="00DC0ED1" w:rsidRPr="002939D4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color w:val="000000"/>
        </w:rPr>
        <w:t>Hozzon létre agy négyzet alakot. Kezdje az egyik oldalon, hajtsa a fólia 1/6-t  önmagára kétszer. Tegye ugyanezt az ellenkező oldalakon is (</w:t>
      </w:r>
      <w:r w:rsidRPr="00D63361">
        <w:rPr>
          <w:rFonts w:ascii="Arial" w:hAnsi="Arial" w:cs="Arial"/>
          <w:b/>
          <w:color w:val="000000"/>
        </w:rPr>
        <w:t xml:space="preserve">lásd </w:t>
      </w:r>
      <w:r>
        <w:rPr>
          <w:rFonts w:ascii="Arial" w:hAnsi="Arial" w:cs="Arial"/>
          <w:b/>
          <w:color w:val="000000"/>
        </w:rPr>
        <w:t>9</w:t>
      </w:r>
      <w:r w:rsidRPr="00D63361">
        <w:rPr>
          <w:rFonts w:ascii="Arial" w:hAnsi="Arial" w:cs="Arial"/>
          <w:b/>
          <w:color w:val="000000"/>
        </w:rPr>
        <w:t>.1 és</w:t>
      </w:r>
      <w:r>
        <w:rPr>
          <w:rFonts w:ascii="Arial" w:hAnsi="Arial" w:cs="Arial"/>
          <w:b/>
          <w:color w:val="000000"/>
        </w:rPr>
        <w:t xml:space="preserve"> 9</w:t>
      </w:r>
      <w:r w:rsidRPr="00D63361">
        <w:rPr>
          <w:rFonts w:ascii="Arial" w:hAnsi="Arial" w:cs="Arial"/>
          <w:b/>
          <w:color w:val="000000"/>
        </w:rPr>
        <w:t>.2 ábra</w:t>
      </w:r>
      <w:r>
        <w:rPr>
          <w:rFonts w:ascii="Arial" w:hAnsi="Arial" w:cs="Arial"/>
          <w:color w:val="000000"/>
        </w:rPr>
        <w:t>).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Miután létrehozta a két ellentétes oldalon a hajtásokat, egyszerűen hajtsa a két behajtott részt egymásra, mintha egy könyvet összecsukna (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 xml:space="preserve">lásd </w:t>
      </w:r>
      <w:r>
        <w:rPr>
          <w:rFonts w:ascii="Arial" w:hAnsi="Arial" w:cs="Arial"/>
          <w:b/>
          <w:sz w:val="20"/>
          <w:szCs w:val="20"/>
          <w:lang w:eastAsia="hu-HU"/>
        </w:rPr>
        <w:t>10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 xml:space="preserve">.1 és </w:t>
      </w:r>
      <w:r>
        <w:rPr>
          <w:rFonts w:ascii="Arial" w:hAnsi="Arial" w:cs="Arial"/>
          <w:b/>
          <w:sz w:val="20"/>
          <w:szCs w:val="20"/>
          <w:lang w:eastAsia="hu-HU"/>
        </w:rPr>
        <w:t>10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>.2 ábra</w:t>
      </w:r>
      <w:r>
        <w:rPr>
          <w:rFonts w:ascii="Arial" w:hAnsi="Arial" w:cs="Arial"/>
          <w:sz w:val="20"/>
          <w:szCs w:val="20"/>
          <w:lang w:eastAsia="hu-HU"/>
        </w:rPr>
        <w:t>).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Hajtsa a két hosszú véget középre (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 xml:space="preserve">lásd </w:t>
      </w:r>
      <w:r>
        <w:rPr>
          <w:rFonts w:ascii="Arial" w:hAnsi="Arial" w:cs="Arial"/>
          <w:b/>
          <w:sz w:val="20"/>
          <w:szCs w:val="20"/>
          <w:lang w:eastAsia="hu-HU"/>
        </w:rPr>
        <w:t>11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>. ábra</w:t>
      </w:r>
      <w:r>
        <w:rPr>
          <w:rFonts w:ascii="Arial" w:hAnsi="Arial" w:cs="Arial"/>
          <w:sz w:val="20"/>
          <w:szCs w:val="20"/>
          <w:lang w:eastAsia="hu-HU"/>
        </w:rPr>
        <w:t>).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Végül hajtsa a két felet egymásra és kész a kompakt fólia (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 xml:space="preserve">lásd </w:t>
      </w:r>
      <w:r>
        <w:rPr>
          <w:rFonts w:ascii="Arial" w:hAnsi="Arial" w:cs="Arial"/>
          <w:b/>
          <w:sz w:val="20"/>
          <w:szCs w:val="20"/>
          <w:lang w:eastAsia="hu-HU"/>
        </w:rPr>
        <w:t>12</w:t>
      </w:r>
      <w:r w:rsidRPr="002939D4">
        <w:rPr>
          <w:rFonts w:ascii="Arial" w:hAnsi="Arial" w:cs="Arial"/>
          <w:b/>
          <w:sz w:val="20"/>
          <w:szCs w:val="20"/>
          <w:lang w:eastAsia="hu-HU"/>
        </w:rPr>
        <w:t>. ábra</w:t>
      </w:r>
      <w:r>
        <w:rPr>
          <w:rFonts w:ascii="Arial" w:hAnsi="Arial" w:cs="Arial"/>
          <w:sz w:val="20"/>
          <w:szCs w:val="20"/>
          <w:lang w:eastAsia="hu-HU"/>
        </w:rPr>
        <w:t>).</w:t>
      </w:r>
    </w:p>
    <w:p w:rsidR="00DC0ED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Tárolja a fóliát és tartozékokat száraz temperált tárolási helyen 0 és 40 fok C között.</w:t>
      </w:r>
    </w:p>
    <w:p w:rsidR="00DC0ED1" w:rsidRPr="00DB3671" w:rsidRDefault="00DC0ED1" w:rsidP="00CE0B70">
      <w:pPr>
        <w:pStyle w:val="NoSpacing"/>
        <w:numPr>
          <w:ilvl w:val="0"/>
          <w:numId w:val="12"/>
        </w:numPr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lang w:eastAsia="hu-HU"/>
        </w:rPr>
        <w:t>Az eredeti csomagolást használhatja a tárolásra.</w:t>
      </w:r>
    </w:p>
    <w:p w:rsidR="00DC0ED1" w:rsidRDefault="00DC0ED1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DC0ED1" w:rsidRDefault="00DC0ED1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DC0ED1" w:rsidRDefault="00DC0ED1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  <w:r w:rsidRPr="00244979">
        <w:rPr>
          <w:rFonts w:ascii="Arial" w:hAnsi="Arial" w:cs="Arial"/>
          <w:noProof/>
          <w:sz w:val="20"/>
          <w:szCs w:val="20"/>
          <w:lang w:eastAsia="hu-HU"/>
        </w:rPr>
        <w:pict>
          <v:shape id="Kép 11" o:spid="_x0000_i1037" type="#_x0000_t75" style="width:420pt;height:147.75pt;visibility:visible">
            <v:imagedata r:id="rId19" o:title=""/>
          </v:shape>
        </w:pict>
      </w:r>
    </w:p>
    <w:p w:rsidR="00DC0ED1" w:rsidRDefault="00DC0ED1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DC0ED1" w:rsidRDefault="00DC0ED1" w:rsidP="00CE0B70">
      <w:pPr>
        <w:pStyle w:val="NoSpacing"/>
        <w:rPr>
          <w:rFonts w:ascii="Arial" w:hAnsi="Arial" w:cs="Arial"/>
          <w:sz w:val="20"/>
          <w:szCs w:val="20"/>
          <w:lang w:eastAsia="hu-HU"/>
        </w:rPr>
      </w:pPr>
    </w:p>
    <w:p w:rsidR="00DC0ED1" w:rsidRDefault="00DC0ED1" w:rsidP="00CE0B70">
      <w:pPr>
        <w:pStyle w:val="NoSpacing"/>
        <w:ind w:firstLine="708"/>
        <w:rPr>
          <w:rFonts w:ascii="Arial" w:hAnsi="Arial" w:cs="Arial"/>
          <w:b/>
          <w:noProof/>
          <w:lang w:eastAsia="hu-HU"/>
        </w:rPr>
      </w:pPr>
    </w:p>
    <w:sectPr w:rsidR="00DC0ED1" w:rsidSect="00C52BFD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ED1" w:rsidRDefault="00DC0ED1" w:rsidP="005852F0">
      <w:pPr>
        <w:spacing w:after="0" w:line="240" w:lineRule="auto"/>
      </w:pPr>
      <w:r>
        <w:separator/>
      </w:r>
    </w:p>
  </w:endnote>
  <w:endnote w:type="continuationSeparator" w:id="0">
    <w:p w:rsidR="00DC0ED1" w:rsidRDefault="00DC0ED1" w:rsidP="0058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Condensed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D1" w:rsidRDefault="00DC0ED1" w:rsidP="007C14F3">
    <w:pPr>
      <w:pStyle w:val="Footer"/>
      <w:jc w:val="center"/>
    </w:pPr>
    <w:r>
      <w:t xml:space="preserve">                                          </w:t>
    </w:r>
    <w:r w:rsidRPr="007C14F3">
      <w:rPr>
        <w:b/>
      </w:rPr>
      <w:t>Ő</w:t>
    </w:r>
    <w:r>
      <w:rPr>
        <w:rFonts w:ascii="Helvetica-Bold" w:hAnsi="Helvetica-Bold" w:cs="Helvetica-Bold"/>
        <w:b/>
        <w:bCs/>
        <w:sz w:val="23"/>
        <w:szCs w:val="23"/>
      </w:rPr>
      <w:t>RIZZE MEG EZT A VEVŐTÁJÉKOZTATÓT</w:t>
    </w:r>
    <w:r>
      <w:t xml:space="preserve">                                        </w:t>
    </w:r>
    <w:fldSimple w:instr=" PAGE   \* MERGEFORMAT ">
      <w:r>
        <w:rPr>
          <w:noProof/>
        </w:rPr>
        <w:t>1</w:t>
      </w:r>
    </w:fldSimple>
  </w:p>
  <w:p w:rsidR="00DC0ED1" w:rsidRDefault="00DC0E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ED1" w:rsidRDefault="00DC0ED1" w:rsidP="005852F0">
      <w:pPr>
        <w:spacing w:after="0" w:line="240" w:lineRule="auto"/>
      </w:pPr>
      <w:r>
        <w:separator/>
      </w:r>
    </w:p>
  </w:footnote>
  <w:footnote w:type="continuationSeparator" w:id="0">
    <w:p w:rsidR="00DC0ED1" w:rsidRDefault="00DC0ED1" w:rsidP="0058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ED1" w:rsidRPr="00562F42" w:rsidRDefault="00DC0ED1" w:rsidP="00562F42">
    <w:pPr>
      <w:autoSpaceDE w:val="0"/>
      <w:autoSpaceDN w:val="0"/>
      <w:adjustRightInd w:val="0"/>
      <w:spacing w:after="0" w:line="240" w:lineRule="auto"/>
    </w:pPr>
    <w:r>
      <w:rPr>
        <w:rFonts w:ascii="Helvetica" w:hAnsi="Helvetica" w:cs="Helvetica"/>
        <w:color w:val="000000"/>
        <w:sz w:val="14"/>
        <w:szCs w:val="14"/>
      </w:rPr>
      <w:t xml:space="preserve">(88IO) OVAL FRAME POOL MAGYAR 7.5” X 10.3” PANTONE 295U </w:t>
    </w:r>
    <w:r>
      <w:rPr>
        <w:rFonts w:ascii="Helvetica" w:hAnsi="Helvetica" w:cs="Helvetica"/>
        <w:color w:val="FF00FF"/>
        <w:sz w:val="14"/>
        <w:szCs w:val="14"/>
      </w:rPr>
      <w:t>2011.04.</w:t>
    </w:r>
    <w:r>
      <w:rPr>
        <w:rFonts w:ascii="Helvetica" w:hAnsi="Helvetica" w:cs="Helvetica"/>
        <w:color w:val="000000"/>
        <w:sz w:val="14"/>
        <w:szCs w:val="14"/>
      </w:rPr>
      <w:tab/>
    </w:r>
    <w:r>
      <w:rPr>
        <w:rFonts w:ascii="Helvetica" w:hAnsi="Helvetica" w:cs="Helvetica"/>
        <w:color w:val="000000"/>
        <w:sz w:val="14"/>
        <w:szCs w:val="14"/>
      </w:rPr>
      <w:tab/>
    </w:r>
    <w:r>
      <w:rPr>
        <w:rFonts w:ascii="Helvetica" w:hAnsi="Helvetica" w:cs="Helvetica"/>
        <w:color w:val="FF00FF"/>
        <w:sz w:val="14"/>
        <w:szCs w:val="14"/>
      </w:rPr>
      <w:tab/>
    </w:r>
    <w:r>
      <w:rPr>
        <w:rFonts w:ascii="Helvetica" w:hAnsi="Helvetica" w:cs="Helvetica"/>
        <w:color w:val="FF00FF"/>
        <w:sz w:val="14"/>
        <w:szCs w:val="14"/>
      </w:rPr>
      <w:tab/>
      <w:t xml:space="preserve">    </w:t>
    </w:r>
    <w:r>
      <w:rPr>
        <w:rFonts w:ascii="Helvetica" w:hAnsi="Helvetica" w:cs="Helvetica"/>
        <w:b/>
        <w:sz w:val="32"/>
        <w:szCs w:val="32"/>
      </w:rPr>
      <w:t>8</w:t>
    </w:r>
    <w:r w:rsidRPr="00562F42">
      <w:rPr>
        <w:rFonts w:ascii="Helvetica" w:hAnsi="Helvetica" w:cs="Helvetica"/>
        <w:b/>
        <w:sz w:val="32"/>
        <w:szCs w:val="32"/>
      </w:rPr>
      <w:t>8IO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78F"/>
    <w:multiLevelType w:val="multilevel"/>
    <w:tmpl w:val="3800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173944"/>
    <w:multiLevelType w:val="multilevel"/>
    <w:tmpl w:val="551A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51E25"/>
    <w:multiLevelType w:val="hybridMultilevel"/>
    <w:tmpl w:val="D2104DBC"/>
    <w:lvl w:ilvl="0" w:tplc="FFE4672E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BD4056A"/>
    <w:multiLevelType w:val="hybridMultilevel"/>
    <w:tmpl w:val="663473F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94250"/>
    <w:multiLevelType w:val="hybridMultilevel"/>
    <w:tmpl w:val="BFFA73DE"/>
    <w:lvl w:ilvl="0" w:tplc="A6F8F51C">
      <w:start w:val="48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A6327"/>
    <w:multiLevelType w:val="hybridMultilevel"/>
    <w:tmpl w:val="9D08A12A"/>
    <w:lvl w:ilvl="0" w:tplc="380CAE3A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71B6"/>
    <w:multiLevelType w:val="hybridMultilevel"/>
    <w:tmpl w:val="B2D2C346"/>
    <w:lvl w:ilvl="0" w:tplc="CAACCA76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259790F"/>
    <w:multiLevelType w:val="multilevel"/>
    <w:tmpl w:val="FDE87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190F8B"/>
    <w:multiLevelType w:val="multilevel"/>
    <w:tmpl w:val="12B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43407D"/>
    <w:multiLevelType w:val="hybridMultilevel"/>
    <w:tmpl w:val="E79629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0A23EA"/>
    <w:multiLevelType w:val="hybridMultilevel"/>
    <w:tmpl w:val="83BC5790"/>
    <w:lvl w:ilvl="0" w:tplc="5066C24C">
      <w:start w:val="10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03545D"/>
    <w:multiLevelType w:val="multilevel"/>
    <w:tmpl w:val="98DC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9623D7"/>
    <w:multiLevelType w:val="hybridMultilevel"/>
    <w:tmpl w:val="2AEAA0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4B6963"/>
    <w:multiLevelType w:val="hybridMultilevel"/>
    <w:tmpl w:val="B0B23944"/>
    <w:lvl w:ilvl="0" w:tplc="AFEC8DFE">
      <w:start w:val="10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8AC4145"/>
    <w:multiLevelType w:val="hybridMultilevel"/>
    <w:tmpl w:val="BD8C3D1A"/>
    <w:lvl w:ilvl="0" w:tplc="53DC79F2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E31C36"/>
    <w:multiLevelType w:val="multilevel"/>
    <w:tmpl w:val="0688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7E7308"/>
    <w:multiLevelType w:val="hybridMultilevel"/>
    <w:tmpl w:val="A1B886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E21462"/>
    <w:multiLevelType w:val="hybridMultilevel"/>
    <w:tmpl w:val="777427CE"/>
    <w:lvl w:ilvl="0" w:tplc="B48C11E2">
      <w:start w:val="4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670C"/>
    <w:multiLevelType w:val="multilevel"/>
    <w:tmpl w:val="1C2C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7B251C"/>
    <w:multiLevelType w:val="hybridMultilevel"/>
    <w:tmpl w:val="0482639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8"/>
  </w:num>
  <w:num w:numId="5">
    <w:abstractNumId w:val="8"/>
  </w:num>
  <w:num w:numId="6">
    <w:abstractNumId w:val="12"/>
  </w:num>
  <w:num w:numId="7">
    <w:abstractNumId w:val="4"/>
  </w:num>
  <w:num w:numId="8">
    <w:abstractNumId w:val="11"/>
  </w:num>
  <w:num w:numId="9">
    <w:abstractNumId w:val="17"/>
  </w:num>
  <w:num w:numId="10">
    <w:abstractNumId w:val="9"/>
  </w:num>
  <w:num w:numId="11">
    <w:abstractNumId w:val="19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2"/>
  </w:num>
  <w:num w:numId="17">
    <w:abstractNumId w:val="13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2F0"/>
    <w:rsid w:val="0000098A"/>
    <w:rsid w:val="00004E6A"/>
    <w:rsid w:val="00010042"/>
    <w:rsid w:val="00010814"/>
    <w:rsid w:val="000109C2"/>
    <w:rsid w:val="000147D8"/>
    <w:rsid w:val="00035B9D"/>
    <w:rsid w:val="00045E35"/>
    <w:rsid w:val="0005770F"/>
    <w:rsid w:val="000A0939"/>
    <w:rsid w:val="000A7BEE"/>
    <w:rsid w:val="000B4333"/>
    <w:rsid w:val="000B7016"/>
    <w:rsid w:val="000D68CF"/>
    <w:rsid w:val="000F2A39"/>
    <w:rsid w:val="00100D6B"/>
    <w:rsid w:val="00103521"/>
    <w:rsid w:val="0011098A"/>
    <w:rsid w:val="00113C10"/>
    <w:rsid w:val="00116BF2"/>
    <w:rsid w:val="0011733E"/>
    <w:rsid w:val="00117F54"/>
    <w:rsid w:val="0012336C"/>
    <w:rsid w:val="00127A4F"/>
    <w:rsid w:val="00162CA5"/>
    <w:rsid w:val="0016658A"/>
    <w:rsid w:val="0018378F"/>
    <w:rsid w:val="00186174"/>
    <w:rsid w:val="001864D7"/>
    <w:rsid w:val="001973AD"/>
    <w:rsid w:val="001A621C"/>
    <w:rsid w:val="001B3451"/>
    <w:rsid w:val="001C4BEB"/>
    <w:rsid w:val="001C5EF4"/>
    <w:rsid w:val="001C6C3D"/>
    <w:rsid w:val="001D65E9"/>
    <w:rsid w:val="001D70AE"/>
    <w:rsid w:val="001F0BDE"/>
    <w:rsid w:val="001F3752"/>
    <w:rsid w:val="00206F0B"/>
    <w:rsid w:val="00213E69"/>
    <w:rsid w:val="00240623"/>
    <w:rsid w:val="00244979"/>
    <w:rsid w:val="00254213"/>
    <w:rsid w:val="002734FA"/>
    <w:rsid w:val="002902FA"/>
    <w:rsid w:val="002939D4"/>
    <w:rsid w:val="002A1114"/>
    <w:rsid w:val="002B76C2"/>
    <w:rsid w:val="002D30AB"/>
    <w:rsid w:val="002D7E05"/>
    <w:rsid w:val="002F5A05"/>
    <w:rsid w:val="00300A0F"/>
    <w:rsid w:val="0030211B"/>
    <w:rsid w:val="00304336"/>
    <w:rsid w:val="00311CE1"/>
    <w:rsid w:val="00327E34"/>
    <w:rsid w:val="003377EE"/>
    <w:rsid w:val="00351E0C"/>
    <w:rsid w:val="00354277"/>
    <w:rsid w:val="0036564D"/>
    <w:rsid w:val="00371B39"/>
    <w:rsid w:val="00375A89"/>
    <w:rsid w:val="00376170"/>
    <w:rsid w:val="003828D1"/>
    <w:rsid w:val="003B397F"/>
    <w:rsid w:val="003D4FF8"/>
    <w:rsid w:val="003E3461"/>
    <w:rsid w:val="003F65EB"/>
    <w:rsid w:val="00411F5F"/>
    <w:rsid w:val="004236CE"/>
    <w:rsid w:val="0043285D"/>
    <w:rsid w:val="00443973"/>
    <w:rsid w:val="00461F6C"/>
    <w:rsid w:val="00467636"/>
    <w:rsid w:val="00480FAF"/>
    <w:rsid w:val="00483AA2"/>
    <w:rsid w:val="00493721"/>
    <w:rsid w:val="004C5003"/>
    <w:rsid w:val="004C5374"/>
    <w:rsid w:val="004E00F8"/>
    <w:rsid w:val="004F0645"/>
    <w:rsid w:val="00501228"/>
    <w:rsid w:val="00502896"/>
    <w:rsid w:val="00511ACD"/>
    <w:rsid w:val="005128BB"/>
    <w:rsid w:val="005205D1"/>
    <w:rsid w:val="00532E6B"/>
    <w:rsid w:val="0053314F"/>
    <w:rsid w:val="005624CF"/>
    <w:rsid w:val="00562F42"/>
    <w:rsid w:val="00574CAB"/>
    <w:rsid w:val="005852F0"/>
    <w:rsid w:val="00592C21"/>
    <w:rsid w:val="005E398B"/>
    <w:rsid w:val="005F02AD"/>
    <w:rsid w:val="005F17B3"/>
    <w:rsid w:val="005F3126"/>
    <w:rsid w:val="0060350C"/>
    <w:rsid w:val="006067F2"/>
    <w:rsid w:val="00612A4A"/>
    <w:rsid w:val="0062277B"/>
    <w:rsid w:val="006318E2"/>
    <w:rsid w:val="00632AD2"/>
    <w:rsid w:val="00633F8F"/>
    <w:rsid w:val="0064158C"/>
    <w:rsid w:val="00646BB8"/>
    <w:rsid w:val="00657D31"/>
    <w:rsid w:val="00663294"/>
    <w:rsid w:val="00671335"/>
    <w:rsid w:val="00673647"/>
    <w:rsid w:val="006924CE"/>
    <w:rsid w:val="006A0B88"/>
    <w:rsid w:val="006D116D"/>
    <w:rsid w:val="006D6F97"/>
    <w:rsid w:val="0073056A"/>
    <w:rsid w:val="0073290C"/>
    <w:rsid w:val="007553A9"/>
    <w:rsid w:val="007554F8"/>
    <w:rsid w:val="00762AF0"/>
    <w:rsid w:val="00767933"/>
    <w:rsid w:val="00781FF8"/>
    <w:rsid w:val="00784385"/>
    <w:rsid w:val="007848E7"/>
    <w:rsid w:val="007B73F9"/>
    <w:rsid w:val="007B7D44"/>
    <w:rsid w:val="007C0F4A"/>
    <w:rsid w:val="007C14F3"/>
    <w:rsid w:val="007D1EE3"/>
    <w:rsid w:val="007D4742"/>
    <w:rsid w:val="007D4896"/>
    <w:rsid w:val="007D5E8B"/>
    <w:rsid w:val="007E2F8F"/>
    <w:rsid w:val="007F547A"/>
    <w:rsid w:val="00810FC5"/>
    <w:rsid w:val="00813885"/>
    <w:rsid w:val="0082772E"/>
    <w:rsid w:val="00847C8D"/>
    <w:rsid w:val="00850C21"/>
    <w:rsid w:val="00865320"/>
    <w:rsid w:val="008716ED"/>
    <w:rsid w:val="00882F24"/>
    <w:rsid w:val="0088619C"/>
    <w:rsid w:val="008A329E"/>
    <w:rsid w:val="008B6DA0"/>
    <w:rsid w:val="008C067B"/>
    <w:rsid w:val="008C7869"/>
    <w:rsid w:val="008E4A35"/>
    <w:rsid w:val="008F32FD"/>
    <w:rsid w:val="0092422F"/>
    <w:rsid w:val="00930A42"/>
    <w:rsid w:val="00944378"/>
    <w:rsid w:val="009459C5"/>
    <w:rsid w:val="00947C43"/>
    <w:rsid w:val="00954A59"/>
    <w:rsid w:val="00971A39"/>
    <w:rsid w:val="00984B0E"/>
    <w:rsid w:val="00992F11"/>
    <w:rsid w:val="00994875"/>
    <w:rsid w:val="00997802"/>
    <w:rsid w:val="009A3C78"/>
    <w:rsid w:val="009C67C9"/>
    <w:rsid w:val="009D7830"/>
    <w:rsid w:val="009E4C93"/>
    <w:rsid w:val="009F2801"/>
    <w:rsid w:val="009F4D29"/>
    <w:rsid w:val="00A16FE9"/>
    <w:rsid w:val="00A270C9"/>
    <w:rsid w:val="00A44D46"/>
    <w:rsid w:val="00A80DA6"/>
    <w:rsid w:val="00A816DB"/>
    <w:rsid w:val="00A81AB8"/>
    <w:rsid w:val="00A842D7"/>
    <w:rsid w:val="00A97027"/>
    <w:rsid w:val="00AA0F43"/>
    <w:rsid w:val="00AA1955"/>
    <w:rsid w:val="00AB28D9"/>
    <w:rsid w:val="00AB48EC"/>
    <w:rsid w:val="00AC3610"/>
    <w:rsid w:val="00AD28C8"/>
    <w:rsid w:val="00AD3041"/>
    <w:rsid w:val="00AE1748"/>
    <w:rsid w:val="00AE7EA0"/>
    <w:rsid w:val="00B0098E"/>
    <w:rsid w:val="00B06888"/>
    <w:rsid w:val="00B06D5B"/>
    <w:rsid w:val="00B06EE3"/>
    <w:rsid w:val="00B334E1"/>
    <w:rsid w:val="00B479FD"/>
    <w:rsid w:val="00B47CEA"/>
    <w:rsid w:val="00B61CE0"/>
    <w:rsid w:val="00B736DD"/>
    <w:rsid w:val="00B877B2"/>
    <w:rsid w:val="00B951D7"/>
    <w:rsid w:val="00BA7AE3"/>
    <w:rsid w:val="00BB627F"/>
    <w:rsid w:val="00BC046F"/>
    <w:rsid w:val="00BC35AD"/>
    <w:rsid w:val="00BE1BE1"/>
    <w:rsid w:val="00BE56B9"/>
    <w:rsid w:val="00C04CBE"/>
    <w:rsid w:val="00C10CA4"/>
    <w:rsid w:val="00C245C2"/>
    <w:rsid w:val="00C2675B"/>
    <w:rsid w:val="00C40268"/>
    <w:rsid w:val="00C52BFD"/>
    <w:rsid w:val="00C67EFF"/>
    <w:rsid w:val="00C908CF"/>
    <w:rsid w:val="00C94B59"/>
    <w:rsid w:val="00C95241"/>
    <w:rsid w:val="00CC51F7"/>
    <w:rsid w:val="00CD1A2C"/>
    <w:rsid w:val="00CE0B70"/>
    <w:rsid w:val="00CE4EF9"/>
    <w:rsid w:val="00CF123F"/>
    <w:rsid w:val="00D2040D"/>
    <w:rsid w:val="00D2330D"/>
    <w:rsid w:val="00D40023"/>
    <w:rsid w:val="00D42E66"/>
    <w:rsid w:val="00D441CC"/>
    <w:rsid w:val="00D44B84"/>
    <w:rsid w:val="00D47063"/>
    <w:rsid w:val="00D60EF4"/>
    <w:rsid w:val="00D626C3"/>
    <w:rsid w:val="00D63361"/>
    <w:rsid w:val="00D641CA"/>
    <w:rsid w:val="00D726A8"/>
    <w:rsid w:val="00D7360F"/>
    <w:rsid w:val="00D76B11"/>
    <w:rsid w:val="00D90DCB"/>
    <w:rsid w:val="00D939C7"/>
    <w:rsid w:val="00DB3671"/>
    <w:rsid w:val="00DB3734"/>
    <w:rsid w:val="00DB7745"/>
    <w:rsid w:val="00DC0ED1"/>
    <w:rsid w:val="00DD3916"/>
    <w:rsid w:val="00DD4881"/>
    <w:rsid w:val="00DF502E"/>
    <w:rsid w:val="00DF556E"/>
    <w:rsid w:val="00DF5D71"/>
    <w:rsid w:val="00DF6A59"/>
    <w:rsid w:val="00E04414"/>
    <w:rsid w:val="00E21B10"/>
    <w:rsid w:val="00E23B5C"/>
    <w:rsid w:val="00E26CAB"/>
    <w:rsid w:val="00E27772"/>
    <w:rsid w:val="00E339CB"/>
    <w:rsid w:val="00E41FD6"/>
    <w:rsid w:val="00E42A09"/>
    <w:rsid w:val="00E468B6"/>
    <w:rsid w:val="00E52C2E"/>
    <w:rsid w:val="00E535C3"/>
    <w:rsid w:val="00E73F18"/>
    <w:rsid w:val="00E7443E"/>
    <w:rsid w:val="00E7754A"/>
    <w:rsid w:val="00E8109F"/>
    <w:rsid w:val="00E87BA6"/>
    <w:rsid w:val="00E93B05"/>
    <w:rsid w:val="00EB35EC"/>
    <w:rsid w:val="00EB4114"/>
    <w:rsid w:val="00EB4396"/>
    <w:rsid w:val="00EC2F17"/>
    <w:rsid w:val="00ED056D"/>
    <w:rsid w:val="00EE438A"/>
    <w:rsid w:val="00EE6851"/>
    <w:rsid w:val="00EE69DC"/>
    <w:rsid w:val="00EF1659"/>
    <w:rsid w:val="00EF34CB"/>
    <w:rsid w:val="00EF7468"/>
    <w:rsid w:val="00F0205C"/>
    <w:rsid w:val="00F14E6B"/>
    <w:rsid w:val="00F51F3F"/>
    <w:rsid w:val="00F525C0"/>
    <w:rsid w:val="00F57361"/>
    <w:rsid w:val="00F609D9"/>
    <w:rsid w:val="00F7601F"/>
    <w:rsid w:val="00F771D9"/>
    <w:rsid w:val="00F86414"/>
    <w:rsid w:val="00F90F4D"/>
    <w:rsid w:val="00FA0D2D"/>
    <w:rsid w:val="00FA6FB7"/>
    <w:rsid w:val="00FA7C06"/>
    <w:rsid w:val="00FC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3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B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0B70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8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8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52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8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52F0"/>
    <w:rPr>
      <w:rFonts w:cs="Times New Roman"/>
    </w:rPr>
  </w:style>
  <w:style w:type="paragraph" w:styleId="NoSpacing">
    <w:name w:val="No Spacing"/>
    <w:link w:val="NoSpacingChar"/>
    <w:uiPriority w:val="99"/>
    <w:qFormat/>
    <w:rsid w:val="00984B0E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C14F3"/>
    <w:rPr>
      <w:rFonts w:cs="Times New Roman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99"/>
    <w:qFormat/>
    <w:rsid w:val="006318E2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6318E2"/>
    <w:rPr>
      <w:rFonts w:cs="Times New Roman"/>
    </w:rPr>
  </w:style>
  <w:style w:type="character" w:customStyle="1" w:styleId="gt-icon-text1">
    <w:name w:val="gt-icon-text1"/>
    <w:basedOn w:val="DefaultParagraphFont"/>
    <w:uiPriority w:val="99"/>
    <w:rsid w:val="006318E2"/>
    <w:rPr>
      <w:rFonts w:cs="Times New Roman"/>
    </w:rPr>
  </w:style>
  <w:style w:type="paragraph" w:styleId="Revision">
    <w:name w:val="Revision"/>
    <w:hidden/>
    <w:uiPriority w:val="99"/>
    <w:semiHidden/>
    <w:rsid w:val="00240623"/>
    <w:rPr>
      <w:lang w:eastAsia="en-US"/>
    </w:rPr>
  </w:style>
  <w:style w:type="paragraph" w:customStyle="1" w:styleId="DecimalAligned">
    <w:name w:val="Decimal Aligned"/>
    <w:basedOn w:val="Normal"/>
    <w:uiPriority w:val="99"/>
    <w:rsid w:val="00DB3734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rsid w:val="00DB373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3734"/>
    <w:rPr>
      <w:rFonts w:eastAsia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DB3734"/>
    <w:rPr>
      <w:rFonts w:eastAsia="Times New Roman" w:cs="Times New Roman"/>
      <w:i/>
      <w:iCs/>
      <w:color w:val="808080"/>
      <w:sz w:val="22"/>
      <w:szCs w:val="22"/>
      <w:lang w:val="hu-HU"/>
    </w:rPr>
  </w:style>
  <w:style w:type="table" w:customStyle="1" w:styleId="Vilgosrnykols1jellszn1">
    <w:name w:val="Világos árnyékolás – 1. jelölőszín1"/>
    <w:uiPriority w:val="99"/>
    <w:rsid w:val="00DB3734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99"/>
    <w:rsid w:val="00DB37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81AB8"/>
    <w:rPr>
      <w:rFonts w:cs="Times New Roman"/>
      <w:color w:val="0000FF"/>
      <w:u w:val="single"/>
    </w:rPr>
  </w:style>
  <w:style w:type="character" w:customStyle="1" w:styleId="atn">
    <w:name w:val="atn"/>
    <w:basedOn w:val="DefaultParagraphFont"/>
    <w:uiPriority w:val="99"/>
    <w:rsid w:val="001C6C3D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33F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29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28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3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83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29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3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3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0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34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0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29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37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27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33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6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27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2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29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3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94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83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836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94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8349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20</Pages>
  <Words>1914</Words>
  <Characters>13212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FELHASZNÁLÓI KÉZIKÖNYV</dc:title>
  <dc:subject/>
  <dc:creator>Botond</dc:creator>
  <cp:keywords/>
  <dc:description/>
  <cp:lastModifiedBy>szpeter</cp:lastModifiedBy>
  <cp:revision>2</cp:revision>
  <cp:lastPrinted>2011-01-29T15:59:00Z</cp:lastPrinted>
  <dcterms:created xsi:type="dcterms:W3CDTF">2011-05-11T09:21:00Z</dcterms:created>
  <dcterms:modified xsi:type="dcterms:W3CDTF">2011-05-11T09:21:00Z</dcterms:modified>
</cp:coreProperties>
</file>